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C8529" w14:textId="77777777" w:rsidR="00561AC4" w:rsidRPr="007536AD" w:rsidRDefault="00561AC4" w:rsidP="00561AC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561AC4" w:rsidRDefault="005171CD" w:rsidP="00561AC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561AC4" w:rsidRDefault="00AE7482"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561AC4" w:rsidRDefault="005171CD"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48428FA" w:rsidR="005171CD" w:rsidRPr="00561AC4" w:rsidRDefault="00561AC4"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561AC4">
        <w:rPr>
          <w:rFonts w:ascii="Times New Roman" w:hAnsi="Times New Roman" w:cs="Times New Roman"/>
          <w:b/>
          <w:caps/>
          <w:sz w:val="28"/>
          <w:szCs w:val="28"/>
        </w:rPr>
        <w:t>ПРОГРАММа УЧЕБНОЙ ДИСЦИПЛИНЫ</w:t>
      </w:r>
    </w:p>
    <w:p w14:paraId="65585543" w14:textId="77777777" w:rsidR="00FB3D8F" w:rsidRPr="00561AC4" w:rsidRDefault="00FB3D8F" w:rsidP="00561AC4">
      <w:pPr>
        <w:spacing w:after="0" w:line="240" w:lineRule="auto"/>
        <w:jc w:val="center"/>
        <w:rPr>
          <w:rFonts w:ascii="Times New Roman" w:hAnsi="Times New Roman" w:cs="Times New Roman"/>
          <w:b/>
          <w:caps/>
          <w:sz w:val="28"/>
          <w:szCs w:val="28"/>
          <w:u w:val="single"/>
        </w:rPr>
      </w:pPr>
    </w:p>
    <w:p w14:paraId="08CBCC3A" w14:textId="4DF69550" w:rsidR="00C5138F" w:rsidRPr="00561AC4" w:rsidRDefault="00C40425" w:rsidP="00561AC4">
      <w:pPr>
        <w:spacing w:after="0" w:line="240" w:lineRule="auto"/>
        <w:jc w:val="center"/>
        <w:rPr>
          <w:rFonts w:ascii="Times New Roman" w:hAnsi="Times New Roman" w:cs="Times New Roman"/>
          <w:b/>
          <w:color w:val="000000" w:themeColor="text1"/>
          <w:sz w:val="28"/>
          <w:szCs w:val="28"/>
        </w:rPr>
      </w:pPr>
      <w:r w:rsidRPr="00561AC4">
        <w:rPr>
          <w:rFonts w:ascii="Times New Roman" w:hAnsi="Times New Roman" w:cs="Times New Roman"/>
          <w:b/>
          <w:color w:val="000000" w:themeColor="text1"/>
          <w:sz w:val="28"/>
          <w:szCs w:val="28"/>
        </w:rPr>
        <w:t>СГ.05 ОСНОВЫ ФИНАНСОВОЙ ГРАМОТНОСТИ</w:t>
      </w:r>
    </w:p>
    <w:p w14:paraId="0D667B3B" w14:textId="77777777" w:rsidR="00C5138F" w:rsidRPr="00561AC4" w:rsidRDefault="00C5138F" w:rsidP="00561AC4">
      <w:pPr>
        <w:spacing w:after="0" w:line="240" w:lineRule="auto"/>
        <w:jc w:val="center"/>
        <w:rPr>
          <w:rFonts w:ascii="Times New Roman" w:hAnsi="Times New Roman" w:cs="Times New Roman"/>
          <w:b/>
          <w:i/>
          <w:sz w:val="28"/>
          <w:szCs w:val="28"/>
        </w:rPr>
      </w:pPr>
    </w:p>
    <w:p w14:paraId="2F9235B7" w14:textId="77777777" w:rsidR="00C5138F" w:rsidRPr="00561AC4" w:rsidRDefault="00C5138F" w:rsidP="00561AC4">
      <w:pPr>
        <w:spacing w:after="0" w:line="240" w:lineRule="auto"/>
        <w:jc w:val="center"/>
        <w:rPr>
          <w:rFonts w:ascii="Times New Roman" w:hAnsi="Times New Roman" w:cs="Times New Roman"/>
          <w:b/>
          <w:i/>
          <w:sz w:val="28"/>
          <w:szCs w:val="28"/>
        </w:rPr>
      </w:pPr>
    </w:p>
    <w:p w14:paraId="17237890" w14:textId="77777777" w:rsidR="00C5138F" w:rsidRPr="00561AC4" w:rsidRDefault="00C5138F" w:rsidP="00561AC4">
      <w:pPr>
        <w:spacing w:after="0" w:line="240" w:lineRule="auto"/>
        <w:jc w:val="center"/>
        <w:rPr>
          <w:rFonts w:ascii="Times New Roman" w:hAnsi="Times New Roman" w:cs="Times New Roman"/>
          <w:b/>
          <w:i/>
          <w:sz w:val="28"/>
          <w:szCs w:val="28"/>
        </w:rPr>
      </w:pPr>
    </w:p>
    <w:p w14:paraId="46D4DFF0" w14:textId="77777777" w:rsidR="00C5138F" w:rsidRPr="00561AC4" w:rsidRDefault="00C5138F" w:rsidP="00561AC4">
      <w:pPr>
        <w:spacing w:after="0" w:line="240" w:lineRule="auto"/>
        <w:jc w:val="center"/>
        <w:rPr>
          <w:rFonts w:ascii="Times New Roman" w:hAnsi="Times New Roman" w:cs="Times New Roman"/>
          <w:b/>
          <w:i/>
          <w:sz w:val="28"/>
          <w:szCs w:val="28"/>
        </w:rPr>
      </w:pPr>
    </w:p>
    <w:p w14:paraId="6F9FD9CB" w14:textId="77777777" w:rsidR="00C5138F" w:rsidRPr="00561AC4" w:rsidRDefault="00C5138F" w:rsidP="00561AC4">
      <w:pPr>
        <w:spacing w:after="0" w:line="240" w:lineRule="auto"/>
        <w:jc w:val="center"/>
        <w:rPr>
          <w:rFonts w:ascii="Times New Roman" w:hAnsi="Times New Roman" w:cs="Times New Roman"/>
          <w:b/>
          <w:i/>
          <w:sz w:val="28"/>
          <w:szCs w:val="28"/>
        </w:rPr>
      </w:pPr>
    </w:p>
    <w:p w14:paraId="62733841" w14:textId="77777777" w:rsidR="00C5138F" w:rsidRPr="00561AC4" w:rsidRDefault="00C5138F" w:rsidP="00561AC4">
      <w:pPr>
        <w:spacing w:after="0" w:line="240" w:lineRule="auto"/>
        <w:jc w:val="center"/>
        <w:rPr>
          <w:rFonts w:ascii="Times New Roman" w:hAnsi="Times New Roman" w:cs="Times New Roman"/>
          <w:b/>
          <w:i/>
          <w:sz w:val="28"/>
          <w:szCs w:val="28"/>
        </w:rPr>
      </w:pPr>
    </w:p>
    <w:p w14:paraId="79420B06" w14:textId="77777777" w:rsidR="00C5138F" w:rsidRPr="00561AC4" w:rsidRDefault="00C5138F" w:rsidP="00561AC4">
      <w:pPr>
        <w:spacing w:after="0" w:line="240" w:lineRule="auto"/>
        <w:jc w:val="center"/>
        <w:rPr>
          <w:rFonts w:ascii="Times New Roman" w:hAnsi="Times New Roman" w:cs="Times New Roman"/>
          <w:b/>
          <w:i/>
          <w:sz w:val="28"/>
          <w:szCs w:val="28"/>
        </w:rPr>
      </w:pPr>
    </w:p>
    <w:p w14:paraId="75ADD738" w14:textId="77777777" w:rsidR="00C5138F" w:rsidRPr="00561AC4" w:rsidRDefault="00C5138F" w:rsidP="00561AC4">
      <w:pPr>
        <w:spacing w:after="0" w:line="240" w:lineRule="auto"/>
        <w:jc w:val="center"/>
        <w:rPr>
          <w:rFonts w:ascii="Times New Roman" w:hAnsi="Times New Roman" w:cs="Times New Roman"/>
          <w:b/>
          <w:sz w:val="28"/>
          <w:szCs w:val="28"/>
        </w:rPr>
      </w:pPr>
    </w:p>
    <w:p w14:paraId="29266ADE" w14:textId="77777777" w:rsidR="005171CD" w:rsidRPr="00561AC4" w:rsidRDefault="005171CD" w:rsidP="00561AC4">
      <w:pPr>
        <w:spacing w:after="0" w:line="240" w:lineRule="auto"/>
        <w:jc w:val="center"/>
        <w:rPr>
          <w:rFonts w:ascii="Times New Roman" w:hAnsi="Times New Roman" w:cs="Times New Roman"/>
          <w:b/>
          <w:bCs/>
          <w:sz w:val="28"/>
          <w:szCs w:val="28"/>
        </w:rPr>
      </w:pPr>
    </w:p>
    <w:p w14:paraId="5BA60936"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0BBC51F5"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52A0E8B6"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23D14F1C"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0BEAD338"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39DF0A88"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6542CF90" w14:textId="77777777" w:rsidR="00A02828" w:rsidRPr="00561AC4" w:rsidRDefault="00A02828" w:rsidP="00561AC4">
      <w:pPr>
        <w:spacing w:after="0" w:line="240" w:lineRule="auto"/>
        <w:jc w:val="center"/>
        <w:rPr>
          <w:rFonts w:ascii="Times New Roman" w:hAnsi="Times New Roman" w:cs="Times New Roman"/>
          <w:b/>
          <w:bCs/>
          <w:sz w:val="28"/>
          <w:szCs w:val="28"/>
        </w:rPr>
      </w:pPr>
    </w:p>
    <w:p w14:paraId="020C7D9D" w14:textId="77777777" w:rsidR="00AE7482" w:rsidRPr="00561AC4" w:rsidRDefault="00AE7482" w:rsidP="00561AC4">
      <w:pPr>
        <w:spacing w:after="0" w:line="240" w:lineRule="auto"/>
        <w:jc w:val="center"/>
        <w:rPr>
          <w:rFonts w:ascii="Times New Roman" w:hAnsi="Times New Roman" w:cs="Times New Roman"/>
          <w:b/>
          <w:bCs/>
          <w:sz w:val="28"/>
          <w:szCs w:val="28"/>
        </w:rPr>
      </w:pPr>
    </w:p>
    <w:p w14:paraId="343BAE4D" w14:textId="0C9353C7" w:rsidR="00C5138F" w:rsidRPr="00561AC4" w:rsidRDefault="00AE7482" w:rsidP="00561AC4">
      <w:pPr>
        <w:spacing w:after="0" w:line="240" w:lineRule="auto"/>
        <w:jc w:val="center"/>
        <w:rPr>
          <w:rFonts w:ascii="Times New Roman" w:hAnsi="Times New Roman" w:cs="Times New Roman"/>
          <w:b/>
          <w:i/>
          <w:sz w:val="28"/>
          <w:szCs w:val="28"/>
          <w:vertAlign w:val="superscript"/>
        </w:rPr>
      </w:pPr>
      <w:r w:rsidRPr="00561AC4">
        <w:rPr>
          <w:rFonts w:ascii="Times New Roman" w:hAnsi="Times New Roman" w:cs="Times New Roman"/>
          <w:b/>
          <w:bCs/>
          <w:sz w:val="28"/>
          <w:szCs w:val="28"/>
        </w:rPr>
        <w:t xml:space="preserve">г. Западная Двина, </w:t>
      </w:r>
      <w:r w:rsidR="005171CD" w:rsidRPr="00561AC4">
        <w:rPr>
          <w:rFonts w:ascii="Times New Roman" w:hAnsi="Times New Roman" w:cs="Times New Roman"/>
          <w:b/>
          <w:bCs/>
          <w:sz w:val="28"/>
          <w:szCs w:val="28"/>
        </w:rPr>
        <w:t>20</w:t>
      </w:r>
      <w:r w:rsidR="00F2635D" w:rsidRPr="00561AC4">
        <w:rPr>
          <w:rFonts w:ascii="Times New Roman" w:hAnsi="Times New Roman" w:cs="Times New Roman"/>
          <w:b/>
          <w:bCs/>
          <w:sz w:val="28"/>
          <w:szCs w:val="28"/>
        </w:rPr>
        <w:t>2</w:t>
      </w:r>
      <w:r w:rsidR="008D6932">
        <w:rPr>
          <w:rFonts w:ascii="Times New Roman" w:hAnsi="Times New Roman" w:cs="Times New Roman"/>
          <w:b/>
          <w:bCs/>
          <w:sz w:val="28"/>
          <w:szCs w:val="28"/>
        </w:rPr>
        <w:t>5</w:t>
      </w:r>
      <w:r w:rsidR="00C5138F" w:rsidRPr="00561AC4">
        <w:rPr>
          <w:rFonts w:ascii="Times New Roman" w:hAnsi="Times New Roman" w:cs="Times New Roman"/>
          <w:b/>
          <w:bCs/>
          <w:sz w:val="28"/>
          <w:szCs w:val="28"/>
        </w:rPr>
        <w:t xml:space="preserve"> г.</w:t>
      </w:r>
      <w:r w:rsidR="00C5138F" w:rsidRPr="00561AC4">
        <w:rPr>
          <w:rFonts w:ascii="Times New Roman" w:hAnsi="Times New Roman" w:cs="Times New Roman"/>
          <w:b/>
          <w:bCs/>
          <w:i/>
          <w:sz w:val="28"/>
          <w:szCs w:val="28"/>
        </w:rPr>
        <w:br w:type="page"/>
      </w:r>
    </w:p>
    <w:p w14:paraId="53C3B10D" w14:textId="77777777" w:rsidR="00441608" w:rsidRDefault="00441608" w:rsidP="00441608">
      <w:pPr>
        <w:pStyle w:val="af0"/>
      </w:pPr>
      <w:bookmarkStart w:id="1" w:name="_GoBack"/>
      <w:r>
        <w:rPr>
          <w:noProof/>
        </w:rPr>
        <w:lastRenderedPageBreak/>
        <w:drawing>
          <wp:inline distT="0" distB="0" distL="0" distR="0" wp14:anchorId="156C1585" wp14:editId="284514DE">
            <wp:extent cx="6337325" cy="8282151"/>
            <wp:effectExtent l="0" t="0" r="6350" b="5080"/>
            <wp:docPr id="1" name="Рисунок 1" descr="E:\2025\СГ.05 Основы фин. гр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СГ.05 Основы фин. грам..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51290" cy="8300402"/>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26BC426F" w14:textId="77777777" w:rsidR="00561AC4" w:rsidRPr="007536AD" w:rsidRDefault="00561AC4" w:rsidP="00561AC4">
      <w:pPr>
        <w:spacing w:after="0" w:line="240" w:lineRule="auto"/>
        <w:jc w:val="center"/>
        <w:rPr>
          <w:rFonts w:ascii="Times New Roman" w:eastAsia="PMingLiU" w:hAnsi="Times New Roman" w:cs="Times New Roman"/>
          <w:sz w:val="28"/>
          <w:szCs w:val="28"/>
        </w:rPr>
      </w:pPr>
    </w:p>
    <w:p w14:paraId="1F4D68AE" w14:textId="77777777" w:rsidR="00561AC4" w:rsidRPr="007536AD" w:rsidRDefault="00561AC4" w:rsidP="00561AC4">
      <w:pPr>
        <w:spacing w:after="0" w:line="240" w:lineRule="auto"/>
        <w:rPr>
          <w:rFonts w:ascii="Times New Roman" w:eastAsia="Times New Roman" w:hAnsi="Times New Roman" w:cs="Times New Roman"/>
          <w:b/>
          <w:i/>
          <w:sz w:val="28"/>
          <w:szCs w:val="28"/>
        </w:rPr>
      </w:pPr>
    </w:p>
    <w:p w14:paraId="3BC4909F" w14:textId="77777777" w:rsidR="00561AC4" w:rsidRDefault="00561AC4">
      <w:pPr>
        <w:rPr>
          <w:rFonts w:ascii="Times New Roman" w:hAnsi="Times New Roman" w:cs="Times New Roman"/>
          <w:b/>
          <w:sz w:val="24"/>
          <w:szCs w:val="24"/>
        </w:rPr>
      </w:pPr>
      <w:r>
        <w:rPr>
          <w:rFonts w:ascii="Times New Roman" w:hAnsi="Times New Roman" w:cs="Times New Roman"/>
          <w:b/>
          <w:sz w:val="24"/>
          <w:szCs w:val="24"/>
        </w:rPr>
        <w:br w:type="page"/>
      </w:r>
    </w:p>
    <w:p w14:paraId="13C040BE" w14:textId="7A481E6F" w:rsidR="00C5138F" w:rsidRPr="00561AC4" w:rsidRDefault="00C5138F" w:rsidP="00561AC4">
      <w:pPr>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lastRenderedPageBreak/>
        <w:t>СОДЕРЖАНИЕ</w:t>
      </w:r>
    </w:p>
    <w:p w14:paraId="5180745E" w14:textId="77777777" w:rsidR="00AE7482" w:rsidRPr="00561AC4" w:rsidRDefault="00AE7482" w:rsidP="00561AC4">
      <w:pPr>
        <w:spacing w:after="0" w:line="240" w:lineRule="auto"/>
        <w:ind w:firstLine="426"/>
        <w:jc w:val="center"/>
        <w:rPr>
          <w:rFonts w:ascii="Times New Roman" w:hAnsi="Times New Roman" w:cs="Times New Roman"/>
          <w:b/>
          <w:sz w:val="24"/>
          <w:szCs w:val="24"/>
        </w:rPr>
      </w:pPr>
    </w:p>
    <w:p w14:paraId="47FD0E98" w14:textId="77777777" w:rsidR="00AE7482" w:rsidRPr="00561AC4" w:rsidRDefault="00AE7482" w:rsidP="00561AC4">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561AC4" w14:paraId="5DCCB8F1" w14:textId="77777777" w:rsidTr="00C77573">
        <w:tc>
          <w:tcPr>
            <w:tcW w:w="9215" w:type="dxa"/>
            <w:shd w:val="clear" w:color="auto" w:fill="auto"/>
            <w:vAlign w:val="center"/>
          </w:tcPr>
          <w:p w14:paraId="5225ABE5" w14:textId="77777777" w:rsidR="0080297F" w:rsidRPr="00561AC4" w:rsidRDefault="0080297F" w:rsidP="00561AC4">
            <w:pPr>
              <w:pStyle w:val="1"/>
              <w:ind w:left="284" w:firstLine="426"/>
              <w:rPr>
                <w:b/>
                <w:caps/>
                <w:color w:val="000000" w:themeColor="text1"/>
              </w:rPr>
            </w:pPr>
          </w:p>
        </w:tc>
        <w:tc>
          <w:tcPr>
            <w:tcW w:w="1061" w:type="dxa"/>
            <w:shd w:val="clear" w:color="auto" w:fill="auto"/>
            <w:vAlign w:val="center"/>
          </w:tcPr>
          <w:p w14:paraId="0A403F65" w14:textId="77777777"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стр.</w:t>
            </w:r>
          </w:p>
        </w:tc>
      </w:tr>
      <w:tr w:rsidR="0080297F" w:rsidRPr="00561AC4" w14:paraId="41F541B2" w14:textId="77777777" w:rsidTr="00C77573">
        <w:tc>
          <w:tcPr>
            <w:tcW w:w="9215" w:type="dxa"/>
            <w:shd w:val="clear" w:color="auto" w:fill="auto"/>
            <w:vAlign w:val="center"/>
          </w:tcPr>
          <w:p w14:paraId="538870F6" w14:textId="057DC90E" w:rsidR="0080297F" w:rsidRPr="00F34722" w:rsidRDefault="00F34722" w:rsidP="00F34722">
            <w:pPr>
              <w:pStyle w:val="a7"/>
              <w:numPr>
                <w:ilvl w:val="0"/>
                <w:numId w:val="31"/>
              </w:numPr>
              <w:spacing w:after="0" w:line="240" w:lineRule="auto"/>
              <w:rPr>
                <w:rFonts w:ascii="Times New Roman" w:hAnsi="Times New Roman" w:cs="Times New Roman"/>
                <w:color w:val="000000" w:themeColor="text1"/>
                <w:sz w:val="24"/>
                <w:szCs w:val="24"/>
              </w:rPr>
            </w:pPr>
            <w:r w:rsidRPr="00F34722">
              <w:rPr>
                <w:rFonts w:ascii="Times New Roman" w:hAnsi="Times New Roman" w:cs="Times New Roman"/>
                <w:b/>
                <w:bCs/>
                <w:sz w:val="24"/>
                <w:szCs w:val="24"/>
              </w:rPr>
              <w:t>ОБЩАЯ ХАРАКТЕРИСТИКА РАБОЧЕЙ ПРОГРАММЫ УЧЕБНОЙ ДИСЦИПЛИНЫ</w:t>
            </w:r>
            <w:r w:rsidRPr="00F34722">
              <w:rPr>
                <w:rFonts w:ascii="Times New Roman" w:hAnsi="Times New Roman" w:cs="Times New Roman"/>
                <w:color w:val="000000" w:themeColor="text1"/>
                <w:sz w:val="24"/>
                <w:szCs w:val="24"/>
              </w:rPr>
              <w:t xml:space="preserve"> </w:t>
            </w:r>
          </w:p>
        </w:tc>
        <w:tc>
          <w:tcPr>
            <w:tcW w:w="1061" w:type="dxa"/>
            <w:shd w:val="clear" w:color="auto" w:fill="auto"/>
            <w:vAlign w:val="center"/>
          </w:tcPr>
          <w:p w14:paraId="346280D5" w14:textId="77777777"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4</w:t>
            </w:r>
          </w:p>
        </w:tc>
      </w:tr>
      <w:tr w:rsidR="0080297F" w:rsidRPr="00561AC4" w14:paraId="73E98ED0" w14:textId="77777777" w:rsidTr="00C77573">
        <w:tc>
          <w:tcPr>
            <w:tcW w:w="9215" w:type="dxa"/>
            <w:shd w:val="clear" w:color="auto" w:fill="auto"/>
            <w:vAlign w:val="center"/>
          </w:tcPr>
          <w:p w14:paraId="78E62D17" w14:textId="77777777" w:rsidR="0080297F" w:rsidRPr="00F34722" w:rsidRDefault="0080297F" w:rsidP="00F34722">
            <w:pPr>
              <w:pStyle w:val="1"/>
              <w:numPr>
                <w:ilvl w:val="0"/>
                <w:numId w:val="31"/>
              </w:numPr>
              <w:rPr>
                <w:b/>
                <w:caps/>
                <w:color w:val="000000" w:themeColor="text1"/>
              </w:rPr>
            </w:pPr>
            <w:r w:rsidRPr="00F34722">
              <w:rPr>
                <w:b/>
                <w:caps/>
                <w:color w:val="000000" w:themeColor="text1"/>
              </w:rPr>
              <w:t>СТРУКТУРА и содержание УЧЕБНОй ДИСЦИПЛИНЫ</w:t>
            </w:r>
          </w:p>
          <w:p w14:paraId="315CCCFC" w14:textId="77777777" w:rsidR="0080297F" w:rsidRPr="00F34722" w:rsidRDefault="0080297F" w:rsidP="00561AC4">
            <w:pPr>
              <w:pStyle w:val="1"/>
              <w:ind w:left="284" w:firstLine="426"/>
              <w:rPr>
                <w:b/>
                <w:caps/>
                <w:color w:val="000000" w:themeColor="text1"/>
              </w:rPr>
            </w:pPr>
          </w:p>
        </w:tc>
        <w:tc>
          <w:tcPr>
            <w:tcW w:w="1061" w:type="dxa"/>
            <w:shd w:val="clear" w:color="auto" w:fill="auto"/>
            <w:vAlign w:val="center"/>
          </w:tcPr>
          <w:p w14:paraId="50309C50" w14:textId="4E406905" w:rsidR="0080297F" w:rsidRPr="00561AC4" w:rsidRDefault="00A9131D" w:rsidP="00561AC4">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r>
      <w:tr w:rsidR="0080297F" w:rsidRPr="00561AC4" w14:paraId="3A2F4BD9" w14:textId="77777777" w:rsidTr="00C77573">
        <w:trPr>
          <w:trHeight w:val="523"/>
        </w:trPr>
        <w:tc>
          <w:tcPr>
            <w:tcW w:w="9215" w:type="dxa"/>
            <w:shd w:val="clear" w:color="auto" w:fill="auto"/>
            <w:vAlign w:val="center"/>
          </w:tcPr>
          <w:p w14:paraId="6218B506" w14:textId="77777777" w:rsidR="0080297F" w:rsidRPr="00561AC4" w:rsidRDefault="0080297F" w:rsidP="00F34722">
            <w:pPr>
              <w:pStyle w:val="1"/>
              <w:numPr>
                <w:ilvl w:val="0"/>
                <w:numId w:val="31"/>
              </w:numPr>
              <w:rPr>
                <w:b/>
                <w:caps/>
                <w:color w:val="000000" w:themeColor="text1"/>
              </w:rPr>
            </w:pPr>
            <w:r w:rsidRPr="00561AC4">
              <w:rPr>
                <w:b/>
                <w:caps/>
                <w:color w:val="000000" w:themeColor="text1"/>
              </w:rPr>
              <w:t>условия реализации учебной дисциплины</w:t>
            </w:r>
          </w:p>
          <w:p w14:paraId="68E5A3EF" w14:textId="77777777" w:rsidR="0080297F" w:rsidRPr="00561AC4" w:rsidRDefault="0080297F" w:rsidP="00561AC4">
            <w:pPr>
              <w:pStyle w:val="1"/>
              <w:tabs>
                <w:tab w:val="num" w:pos="0"/>
              </w:tabs>
              <w:ind w:left="284" w:firstLine="426"/>
              <w:rPr>
                <w:b/>
                <w:caps/>
                <w:color w:val="000000" w:themeColor="text1"/>
              </w:rPr>
            </w:pPr>
          </w:p>
        </w:tc>
        <w:tc>
          <w:tcPr>
            <w:tcW w:w="1061" w:type="dxa"/>
            <w:shd w:val="clear" w:color="auto" w:fill="auto"/>
            <w:vAlign w:val="center"/>
          </w:tcPr>
          <w:p w14:paraId="4CCEF239" w14:textId="49D859B6" w:rsidR="0080297F" w:rsidRPr="00561AC4" w:rsidRDefault="0033693D"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1</w:t>
            </w:r>
            <w:r w:rsidR="00A9131D">
              <w:rPr>
                <w:rFonts w:ascii="Times New Roman" w:hAnsi="Times New Roman" w:cs="Times New Roman"/>
                <w:b/>
                <w:color w:val="000000" w:themeColor="text1"/>
                <w:sz w:val="24"/>
                <w:szCs w:val="24"/>
              </w:rPr>
              <w:t>1</w:t>
            </w:r>
          </w:p>
        </w:tc>
      </w:tr>
      <w:tr w:rsidR="0080297F" w:rsidRPr="00561AC4" w14:paraId="726F79B5" w14:textId="77777777" w:rsidTr="00C77573">
        <w:tc>
          <w:tcPr>
            <w:tcW w:w="9215" w:type="dxa"/>
            <w:shd w:val="clear" w:color="auto" w:fill="auto"/>
            <w:vAlign w:val="center"/>
          </w:tcPr>
          <w:p w14:paraId="437DA730" w14:textId="77777777" w:rsidR="0080297F" w:rsidRPr="00561AC4" w:rsidRDefault="0080297F" w:rsidP="00F34722">
            <w:pPr>
              <w:pStyle w:val="1"/>
              <w:numPr>
                <w:ilvl w:val="0"/>
                <w:numId w:val="31"/>
              </w:numPr>
              <w:rPr>
                <w:b/>
                <w:caps/>
                <w:color w:val="000000" w:themeColor="text1"/>
              </w:rPr>
            </w:pPr>
            <w:r w:rsidRPr="00561AC4">
              <w:rPr>
                <w:b/>
                <w:caps/>
                <w:color w:val="000000" w:themeColor="text1"/>
              </w:rPr>
              <w:t>Контроль и оценка результатов Освоения учебной дисциплины</w:t>
            </w:r>
          </w:p>
          <w:p w14:paraId="4683B0BB" w14:textId="77777777" w:rsidR="0080297F" w:rsidRPr="00561AC4" w:rsidRDefault="0080297F" w:rsidP="00561AC4">
            <w:pPr>
              <w:pStyle w:val="1"/>
              <w:ind w:left="284" w:firstLine="426"/>
              <w:rPr>
                <w:b/>
                <w:caps/>
                <w:color w:val="000000" w:themeColor="text1"/>
              </w:rPr>
            </w:pPr>
          </w:p>
        </w:tc>
        <w:tc>
          <w:tcPr>
            <w:tcW w:w="1061" w:type="dxa"/>
            <w:shd w:val="clear" w:color="auto" w:fill="auto"/>
            <w:vAlign w:val="center"/>
          </w:tcPr>
          <w:p w14:paraId="451FDD09" w14:textId="081FD61F" w:rsidR="0080297F" w:rsidRPr="00561AC4" w:rsidRDefault="0080297F" w:rsidP="00561AC4">
            <w:pPr>
              <w:spacing w:after="0" w:line="240" w:lineRule="auto"/>
              <w:ind w:firstLine="426"/>
              <w:jc w:val="center"/>
              <w:rPr>
                <w:rFonts w:ascii="Times New Roman" w:hAnsi="Times New Roman" w:cs="Times New Roman"/>
                <w:b/>
                <w:color w:val="000000" w:themeColor="text1"/>
                <w:sz w:val="24"/>
                <w:szCs w:val="24"/>
              </w:rPr>
            </w:pPr>
            <w:r w:rsidRPr="00561AC4">
              <w:rPr>
                <w:rFonts w:ascii="Times New Roman" w:hAnsi="Times New Roman" w:cs="Times New Roman"/>
                <w:b/>
                <w:color w:val="000000" w:themeColor="text1"/>
                <w:sz w:val="24"/>
                <w:szCs w:val="24"/>
              </w:rPr>
              <w:t>1</w:t>
            </w:r>
            <w:r w:rsidR="00A9131D">
              <w:rPr>
                <w:rFonts w:ascii="Times New Roman" w:hAnsi="Times New Roman" w:cs="Times New Roman"/>
                <w:b/>
                <w:color w:val="000000" w:themeColor="text1"/>
                <w:sz w:val="24"/>
                <w:szCs w:val="24"/>
              </w:rPr>
              <w:t>2</w:t>
            </w:r>
          </w:p>
        </w:tc>
      </w:tr>
    </w:tbl>
    <w:p w14:paraId="399D13FC" w14:textId="77777777" w:rsidR="0080297F" w:rsidRPr="00561AC4" w:rsidRDefault="0080297F" w:rsidP="00561A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561AC4" w:rsidRDefault="00C5138F" w:rsidP="00561AC4">
      <w:pPr>
        <w:suppressAutoHyphens/>
        <w:spacing w:after="0" w:line="240" w:lineRule="auto"/>
        <w:ind w:firstLine="426"/>
        <w:jc w:val="center"/>
        <w:rPr>
          <w:rFonts w:ascii="Times New Roman" w:hAnsi="Times New Roman" w:cs="Times New Roman"/>
          <w:b/>
          <w:i/>
          <w:sz w:val="24"/>
          <w:szCs w:val="24"/>
        </w:rPr>
      </w:pPr>
      <w:r w:rsidRPr="00561AC4">
        <w:rPr>
          <w:rFonts w:ascii="Times New Roman" w:hAnsi="Times New Roman" w:cs="Times New Roman"/>
          <w:b/>
          <w:i/>
          <w:sz w:val="24"/>
          <w:szCs w:val="24"/>
          <w:u w:val="single"/>
        </w:rPr>
        <w:br w:type="page"/>
      </w:r>
    </w:p>
    <w:p w14:paraId="24EE15D7" w14:textId="61794E3F" w:rsidR="00561AC4" w:rsidRPr="00561AC4" w:rsidRDefault="0080297F" w:rsidP="00561AC4">
      <w:pPr>
        <w:pStyle w:val="Default"/>
        <w:jc w:val="center"/>
      </w:pPr>
      <w:r w:rsidRPr="00561AC4">
        <w:rPr>
          <w:b/>
          <w:caps/>
        </w:rPr>
        <w:lastRenderedPageBreak/>
        <w:t xml:space="preserve">1. </w:t>
      </w:r>
      <w:r w:rsidR="00561AC4" w:rsidRPr="00561AC4">
        <w:rPr>
          <w:b/>
          <w:bCs/>
        </w:rPr>
        <w:t>ОБЩАЯ ХАРАКТЕРИСТИКА РАБОЧЕЙ ПРОГРАММЫ УЧЕБНОЙ ДИСЦИПЛИНЫ</w:t>
      </w:r>
    </w:p>
    <w:p w14:paraId="6B2838CF" w14:textId="32EB69E7" w:rsidR="0080297F" w:rsidRPr="00561AC4" w:rsidRDefault="0080297F" w:rsidP="00561AC4">
      <w:pPr>
        <w:suppressAutoHyphens/>
        <w:spacing w:after="0" w:line="240" w:lineRule="auto"/>
        <w:ind w:firstLine="426"/>
        <w:jc w:val="center"/>
        <w:rPr>
          <w:rFonts w:ascii="Times New Roman" w:hAnsi="Times New Roman" w:cs="Times New Roman"/>
          <w:b/>
          <w:caps/>
          <w:sz w:val="24"/>
          <w:szCs w:val="24"/>
        </w:rPr>
      </w:pPr>
    </w:p>
    <w:p w14:paraId="011858FC" w14:textId="2492BF62" w:rsidR="00244224" w:rsidRPr="00561AC4" w:rsidRDefault="007D2A33" w:rsidP="00561AC4">
      <w:pPr>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t>СГ.05 ОСНОВЫ ФИНАНСОВОЙ ГРАМОТНОСТИ</w:t>
      </w:r>
    </w:p>
    <w:p w14:paraId="1E1A71B9" w14:textId="77777777" w:rsidR="00AE7482" w:rsidRPr="00561AC4" w:rsidRDefault="00AE7482" w:rsidP="00561AC4">
      <w:pPr>
        <w:suppressAutoHyphens/>
        <w:spacing w:after="0" w:line="240" w:lineRule="auto"/>
        <w:ind w:firstLine="426"/>
        <w:rPr>
          <w:rFonts w:ascii="Times New Roman" w:hAnsi="Times New Roman" w:cs="Times New Roman"/>
          <w:b/>
          <w:sz w:val="24"/>
          <w:szCs w:val="24"/>
        </w:rPr>
      </w:pPr>
    </w:p>
    <w:p w14:paraId="433A66F0" w14:textId="40A2ABD4" w:rsidR="00561AC4" w:rsidRPr="00561AC4" w:rsidRDefault="00561AC4" w:rsidP="00561AC4">
      <w:pPr>
        <w:autoSpaceDE w:val="0"/>
        <w:autoSpaceDN w:val="0"/>
        <w:adjustRightInd w:val="0"/>
        <w:spacing w:after="0" w:line="240" w:lineRule="auto"/>
        <w:ind w:firstLine="426"/>
        <w:jc w:val="both"/>
        <w:rPr>
          <w:rFonts w:ascii="Times New Roman" w:hAnsi="Times New Roman" w:cs="Times New Roman"/>
          <w:color w:val="000000"/>
          <w:sz w:val="24"/>
          <w:szCs w:val="24"/>
        </w:rPr>
      </w:pPr>
      <w:r w:rsidRPr="00561AC4">
        <w:rPr>
          <w:rFonts w:ascii="Times New Roman" w:hAnsi="Times New Roman" w:cs="Times New Roman"/>
          <w:b/>
          <w:bCs/>
          <w:color w:val="000000"/>
          <w:sz w:val="24"/>
          <w:szCs w:val="24"/>
        </w:rPr>
        <w:t xml:space="preserve">1.1 Место дисциплины в структуре основной образовательной программы: </w:t>
      </w:r>
    </w:p>
    <w:p w14:paraId="328BE506" w14:textId="3BA6BFA7" w:rsidR="00561AC4" w:rsidRPr="00561AC4" w:rsidRDefault="00561AC4" w:rsidP="00561AC4">
      <w:pPr>
        <w:autoSpaceDE w:val="0"/>
        <w:autoSpaceDN w:val="0"/>
        <w:adjustRightInd w:val="0"/>
        <w:spacing w:after="0" w:line="240" w:lineRule="auto"/>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Учебная дисциплина «Основы финансовой грамотности» является обязательной частью социально-гуманитарного цикла основной образовательной программы в соответствии с ФГОС СПО по специальности 09.02.01 Компьютерные системы и комплексы. </w:t>
      </w:r>
    </w:p>
    <w:p w14:paraId="55D49A47" w14:textId="127D2BDC" w:rsidR="00F67A90" w:rsidRPr="00561AC4" w:rsidRDefault="00561AC4" w:rsidP="00561AC4">
      <w:pPr>
        <w:spacing w:after="0" w:line="240" w:lineRule="auto"/>
        <w:ind w:firstLine="426"/>
        <w:jc w:val="both"/>
        <w:rPr>
          <w:rFonts w:ascii="Times New Roman" w:hAnsi="Times New Roman" w:cs="Times New Roman"/>
          <w:sz w:val="24"/>
          <w:szCs w:val="24"/>
        </w:rPr>
      </w:pPr>
      <w:r w:rsidRPr="00561AC4">
        <w:rPr>
          <w:rFonts w:ascii="Times New Roman" w:hAnsi="Times New Roman" w:cs="Times New Roman"/>
          <w:color w:val="000000"/>
          <w:sz w:val="24"/>
          <w:szCs w:val="24"/>
        </w:rPr>
        <w:t>Особое значение дисциплина имеет при формировании и развитии ОК 03</w:t>
      </w:r>
      <w:r w:rsidRPr="00561AC4">
        <w:rPr>
          <w:rFonts w:ascii="Times New Roman" w:hAnsi="Times New Roman" w:cs="Times New Roman"/>
          <w:i/>
          <w:iCs/>
          <w:color w:val="000000"/>
          <w:sz w:val="24"/>
          <w:szCs w:val="24"/>
        </w:rPr>
        <w:t xml:space="preserve">. </w:t>
      </w:r>
      <w:r w:rsidR="00F67A90" w:rsidRPr="00561AC4">
        <w:rPr>
          <w:rFonts w:ascii="Times New Roman" w:eastAsia="Arno Pro" w:hAnsi="Times New Roman" w:cs="Times New Roman"/>
          <w:spacing w:val="-1"/>
          <w:w w:val="108"/>
          <w:sz w:val="24"/>
          <w:szCs w:val="24"/>
        </w:rPr>
        <w:t>Пр</w:t>
      </w:r>
      <w:r w:rsidR="00F67A90" w:rsidRPr="00561AC4">
        <w:rPr>
          <w:rFonts w:ascii="Times New Roman" w:eastAsia="Arno Pro" w:hAnsi="Times New Roman" w:cs="Times New Roman"/>
          <w:spacing w:val="1"/>
          <w:w w:val="108"/>
          <w:sz w:val="24"/>
          <w:szCs w:val="24"/>
        </w:rPr>
        <w:t>о</w:t>
      </w:r>
      <w:r w:rsidR="00F67A90" w:rsidRPr="00561AC4">
        <w:rPr>
          <w:rFonts w:ascii="Times New Roman" w:eastAsia="Arno Pro" w:hAnsi="Times New Roman" w:cs="Times New Roman"/>
          <w:w w:val="108"/>
          <w:sz w:val="24"/>
          <w:szCs w:val="24"/>
        </w:rPr>
        <w:t>г</w:t>
      </w:r>
      <w:r w:rsidR="00F67A90" w:rsidRPr="00561AC4">
        <w:rPr>
          <w:rFonts w:ascii="Times New Roman" w:eastAsia="Arno Pro" w:hAnsi="Times New Roman" w:cs="Times New Roman"/>
          <w:spacing w:val="-1"/>
          <w:w w:val="108"/>
          <w:sz w:val="24"/>
          <w:szCs w:val="24"/>
        </w:rPr>
        <w:t>р</w:t>
      </w:r>
      <w:r w:rsidR="00F67A90" w:rsidRPr="00561AC4">
        <w:rPr>
          <w:rFonts w:ascii="Times New Roman" w:eastAsia="Arno Pro" w:hAnsi="Times New Roman" w:cs="Times New Roman"/>
          <w:spacing w:val="-2"/>
          <w:w w:val="108"/>
          <w:sz w:val="24"/>
          <w:szCs w:val="24"/>
        </w:rPr>
        <w:t>а</w:t>
      </w:r>
      <w:r w:rsidR="00F67A90" w:rsidRPr="00561AC4">
        <w:rPr>
          <w:rFonts w:ascii="Times New Roman" w:eastAsia="Arno Pro" w:hAnsi="Times New Roman" w:cs="Times New Roman"/>
          <w:w w:val="108"/>
          <w:sz w:val="24"/>
          <w:szCs w:val="24"/>
        </w:rPr>
        <w:t xml:space="preserve">мма </w:t>
      </w:r>
      <w:r w:rsidR="00F67A90" w:rsidRPr="00561AC4">
        <w:rPr>
          <w:rFonts w:ascii="Times New Roman" w:eastAsia="Arno Pro" w:hAnsi="Times New Roman" w:cs="Times New Roman"/>
          <w:spacing w:val="-4"/>
          <w:w w:val="108"/>
          <w:sz w:val="24"/>
          <w:szCs w:val="24"/>
        </w:rPr>
        <w:t>у</w:t>
      </w:r>
      <w:r w:rsidR="00F67A90" w:rsidRPr="00561AC4">
        <w:rPr>
          <w:rFonts w:ascii="Times New Roman" w:eastAsia="Arno Pro" w:hAnsi="Times New Roman" w:cs="Times New Roman"/>
          <w:w w:val="108"/>
          <w:sz w:val="24"/>
          <w:szCs w:val="24"/>
        </w:rPr>
        <w:t>че</w:t>
      </w:r>
      <w:r w:rsidR="00F67A90" w:rsidRPr="00561AC4">
        <w:rPr>
          <w:rFonts w:ascii="Times New Roman" w:eastAsia="Arno Pro" w:hAnsi="Times New Roman" w:cs="Times New Roman"/>
          <w:spacing w:val="1"/>
          <w:w w:val="108"/>
          <w:sz w:val="24"/>
          <w:szCs w:val="24"/>
        </w:rPr>
        <w:t>бн</w:t>
      </w:r>
      <w:r w:rsidR="00F67A90" w:rsidRPr="00561AC4">
        <w:rPr>
          <w:rFonts w:ascii="Times New Roman" w:eastAsia="Arno Pro" w:hAnsi="Times New Roman" w:cs="Times New Roman"/>
          <w:spacing w:val="-1"/>
          <w:w w:val="108"/>
          <w:sz w:val="24"/>
          <w:szCs w:val="24"/>
        </w:rPr>
        <w:t>о</w:t>
      </w:r>
      <w:r w:rsidR="00F67A90" w:rsidRPr="00561AC4">
        <w:rPr>
          <w:rFonts w:ascii="Times New Roman" w:eastAsia="Arno Pro" w:hAnsi="Times New Roman" w:cs="Times New Roman"/>
          <w:w w:val="108"/>
          <w:sz w:val="24"/>
          <w:szCs w:val="24"/>
        </w:rPr>
        <w:t xml:space="preserve">й </w:t>
      </w:r>
      <w:r w:rsidR="00F67A90" w:rsidRPr="00561AC4">
        <w:rPr>
          <w:rFonts w:ascii="Times New Roman" w:eastAsia="Arno Pro" w:hAnsi="Times New Roman" w:cs="Times New Roman"/>
          <w:spacing w:val="1"/>
          <w:w w:val="108"/>
          <w:sz w:val="24"/>
          <w:szCs w:val="24"/>
        </w:rPr>
        <w:t>д</w:t>
      </w:r>
      <w:r w:rsidR="00F67A90" w:rsidRPr="00561AC4">
        <w:rPr>
          <w:rFonts w:ascii="Times New Roman" w:eastAsia="Arno Pro" w:hAnsi="Times New Roman" w:cs="Times New Roman"/>
          <w:spacing w:val="-1"/>
          <w:w w:val="108"/>
          <w:sz w:val="24"/>
          <w:szCs w:val="24"/>
        </w:rPr>
        <w:t>и</w:t>
      </w:r>
      <w:r w:rsidR="00F67A90" w:rsidRPr="00561AC4">
        <w:rPr>
          <w:rFonts w:ascii="Times New Roman" w:eastAsia="Arno Pro" w:hAnsi="Times New Roman" w:cs="Times New Roman"/>
          <w:w w:val="108"/>
          <w:sz w:val="24"/>
          <w:szCs w:val="24"/>
        </w:rPr>
        <w:t>с</w:t>
      </w:r>
      <w:r w:rsidR="00F67A90" w:rsidRPr="00561AC4">
        <w:rPr>
          <w:rFonts w:ascii="Times New Roman" w:eastAsia="Arno Pro" w:hAnsi="Times New Roman" w:cs="Times New Roman"/>
          <w:spacing w:val="-1"/>
          <w:w w:val="108"/>
          <w:sz w:val="24"/>
          <w:szCs w:val="24"/>
        </w:rPr>
        <w:t>ц</w:t>
      </w:r>
      <w:r w:rsidR="00F67A90" w:rsidRPr="00561AC4">
        <w:rPr>
          <w:rFonts w:ascii="Times New Roman" w:eastAsia="Arno Pro" w:hAnsi="Times New Roman" w:cs="Times New Roman"/>
          <w:spacing w:val="1"/>
          <w:w w:val="108"/>
          <w:sz w:val="24"/>
          <w:szCs w:val="24"/>
        </w:rPr>
        <w:t>ип</w:t>
      </w:r>
      <w:r w:rsidR="00F67A90" w:rsidRPr="00561AC4">
        <w:rPr>
          <w:rFonts w:ascii="Times New Roman" w:eastAsia="Arno Pro" w:hAnsi="Times New Roman" w:cs="Times New Roman"/>
          <w:spacing w:val="-1"/>
          <w:w w:val="108"/>
          <w:sz w:val="24"/>
          <w:szCs w:val="24"/>
        </w:rPr>
        <w:t>лин</w:t>
      </w:r>
      <w:r w:rsidR="00F67A90" w:rsidRPr="00561AC4">
        <w:rPr>
          <w:rFonts w:ascii="Times New Roman" w:eastAsia="Arno Pro" w:hAnsi="Times New Roman" w:cs="Times New Roman"/>
          <w:w w:val="108"/>
          <w:sz w:val="24"/>
          <w:szCs w:val="24"/>
        </w:rPr>
        <w:t xml:space="preserve">ы </w:t>
      </w:r>
      <w:r w:rsidR="00F67A90" w:rsidRPr="00561AC4">
        <w:rPr>
          <w:rFonts w:ascii="Times New Roman" w:eastAsia="Arno Pro" w:hAnsi="Times New Roman" w:cs="Times New Roman"/>
          <w:sz w:val="24"/>
          <w:szCs w:val="24"/>
        </w:rPr>
        <w:t>м</w:t>
      </w:r>
      <w:r w:rsidR="00F67A90" w:rsidRPr="00561AC4">
        <w:rPr>
          <w:rFonts w:ascii="Times New Roman" w:eastAsia="Arno Pro" w:hAnsi="Times New Roman" w:cs="Times New Roman"/>
          <w:spacing w:val="1"/>
          <w:sz w:val="24"/>
          <w:szCs w:val="24"/>
        </w:rPr>
        <w:t>о</w:t>
      </w:r>
      <w:r w:rsidR="00F67A90" w:rsidRPr="00561AC4">
        <w:rPr>
          <w:rFonts w:ascii="Times New Roman" w:eastAsia="Arno Pro" w:hAnsi="Times New Roman" w:cs="Times New Roman"/>
          <w:spacing w:val="-2"/>
          <w:sz w:val="24"/>
          <w:szCs w:val="24"/>
        </w:rPr>
        <w:t>ж</w:t>
      </w:r>
      <w:r w:rsidR="00F67A90" w:rsidRPr="00561AC4">
        <w:rPr>
          <w:rFonts w:ascii="Times New Roman" w:eastAsia="Arno Pro" w:hAnsi="Times New Roman" w:cs="Times New Roman"/>
          <w:sz w:val="24"/>
          <w:szCs w:val="24"/>
        </w:rPr>
        <w:t xml:space="preserve">ет </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pacing w:val="-1"/>
          <w:sz w:val="24"/>
          <w:szCs w:val="24"/>
        </w:rPr>
        <w:t>ы</w:t>
      </w:r>
      <w:r w:rsidR="00F67A90" w:rsidRPr="00561AC4">
        <w:rPr>
          <w:rFonts w:ascii="Times New Roman" w:eastAsia="Arno Pro" w:hAnsi="Times New Roman" w:cs="Times New Roman"/>
          <w:sz w:val="24"/>
          <w:szCs w:val="24"/>
        </w:rPr>
        <w:t xml:space="preserve">ть </w:t>
      </w:r>
      <w:r w:rsidR="00F67A90" w:rsidRPr="00561AC4">
        <w:rPr>
          <w:rFonts w:ascii="Times New Roman" w:eastAsia="Arno Pro" w:hAnsi="Times New Roman" w:cs="Times New Roman"/>
          <w:spacing w:val="1"/>
          <w:w w:val="112"/>
          <w:sz w:val="24"/>
          <w:szCs w:val="24"/>
        </w:rPr>
        <w:t>и</w:t>
      </w:r>
      <w:r w:rsidR="00F67A90" w:rsidRPr="00561AC4">
        <w:rPr>
          <w:rFonts w:ascii="Times New Roman" w:eastAsia="Arno Pro" w:hAnsi="Times New Roman" w:cs="Times New Roman"/>
          <w:w w:val="112"/>
          <w:sz w:val="24"/>
          <w:szCs w:val="24"/>
        </w:rPr>
        <w:t>с</w:t>
      </w:r>
      <w:r w:rsidR="00F67A90" w:rsidRPr="00561AC4">
        <w:rPr>
          <w:rFonts w:ascii="Times New Roman" w:eastAsia="Arno Pro" w:hAnsi="Times New Roman" w:cs="Times New Roman"/>
          <w:spacing w:val="1"/>
          <w:w w:val="112"/>
          <w:sz w:val="24"/>
          <w:szCs w:val="24"/>
        </w:rPr>
        <w:t>по</w:t>
      </w:r>
      <w:r w:rsidR="00F67A90" w:rsidRPr="00561AC4">
        <w:rPr>
          <w:rFonts w:ascii="Times New Roman" w:eastAsia="Arno Pro" w:hAnsi="Times New Roman" w:cs="Times New Roman"/>
          <w:spacing w:val="-1"/>
          <w:w w:val="112"/>
          <w:sz w:val="24"/>
          <w:szCs w:val="24"/>
        </w:rPr>
        <w:t>ль</w:t>
      </w:r>
      <w:r w:rsidR="00F67A90" w:rsidRPr="00561AC4">
        <w:rPr>
          <w:rFonts w:ascii="Times New Roman" w:eastAsia="Arno Pro" w:hAnsi="Times New Roman" w:cs="Times New Roman"/>
          <w:w w:val="112"/>
          <w:sz w:val="24"/>
          <w:szCs w:val="24"/>
        </w:rPr>
        <w:t>зо</w:t>
      </w:r>
      <w:r w:rsidR="00F67A90" w:rsidRPr="00561AC4">
        <w:rPr>
          <w:rFonts w:ascii="Times New Roman" w:eastAsia="Arno Pro" w:hAnsi="Times New Roman" w:cs="Times New Roman"/>
          <w:spacing w:val="-2"/>
          <w:w w:val="112"/>
          <w:sz w:val="24"/>
          <w:szCs w:val="24"/>
        </w:rPr>
        <w:t>в</w:t>
      </w:r>
      <w:r w:rsidR="00F67A90" w:rsidRPr="00561AC4">
        <w:rPr>
          <w:rFonts w:ascii="Times New Roman" w:eastAsia="Arno Pro" w:hAnsi="Times New Roman" w:cs="Times New Roman"/>
          <w:w w:val="112"/>
          <w:sz w:val="24"/>
          <w:szCs w:val="24"/>
        </w:rPr>
        <w:t>а</w:t>
      </w:r>
      <w:r w:rsidR="00F67A90" w:rsidRPr="00561AC4">
        <w:rPr>
          <w:rFonts w:ascii="Times New Roman" w:eastAsia="Arno Pro" w:hAnsi="Times New Roman" w:cs="Times New Roman"/>
          <w:spacing w:val="1"/>
          <w:w w:val="112"/>
          <w:sz w:val="24"/>
          <w:szCs w:val="24"/>
        </w:rPr>
        <w:t>н</w:t>
      </w:r>
      <w:r w:rsidR="00F67A90" w:rsidRPr="00561AC4">
        <w:rPr>
          <w:rFonts w:ascii="Times New Roman" w:eastAsia="Arno Pro" w:hAnsi="Times New Roman" w:cs="Times New Roman"/>
          <w:w w:val="112"/>
          <w:sz w:val="24"/>
          <w:szCs w:val="24"/>
        </w:rPr>
        <w:t xml:space="preserve">а в </w:t>
      </w:r>
      <w:r w:rsidR="00F67A90" w:rsidRPr="00561AC4">
        <w:rPr>
          <w:rFonts w:ascii="Times New Roman" w:eastAsia="Arno Pro" w:hAnsi="Times New Roman" w:cs="Times New Roman"/>
          <w:spacing w:val="1"/>
          <w:w w:val="107"/>
          <w:sz w:val="24"/>
          <w:szCs w:val="24"/>
        </w:rPr>
        <w:t>д</w:t>
      </w:r>
      <w:r w:rsidR="00F67A90" w:rsidRPr="00561AC4">
        <w:rPr>
          <w:rFonts w:ascii="Times New Roman" w:eastAsia="Arno Pro" w:hAnsi="Times New Roman" w:cs="Times New Roman"/>
          <w:spacing w:val="-1"/>
          <w:w w:val="107"/>
          <w:sz w:val="24"/>
          <w:szCs w:val="24"/>
        </w:rPr>
        <w:t>оп</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spacing w:val="-1"/>
          <w:w w:val="107"/>
          <w:sz w:val="24"/>
          <w:szCs w:val="24"/>
        </w:rPr>
        <w:t>л</w:t>
      </w:r>
      <w:r w:rsidR="00F67A90" w:rsidRPr="00561AC4">
        <w:rPr>
          <w:rFonts w:ascii="Times New Roman" w:eastAsia="Arno Pro" w:hAnsi="Times New Roman" w:cs="Times New Roman"/>
          <w:spacing w:val="1"/>
          <w:w w:val="107"/>
          <w:sz w:val="24"/>
          <w:szCs w:val="24"/>
        </w:rPr>
        <w:t>ни</w:t>
      </w:r>
      <w:r w:rsidR="00F67A90" w:rsidRPr="00561AC4">
        <w:rPr>
          <w:rFonts w:ascii="Times New Roman" w:eastAsia="Arno Pro" w:hAnsi="Times New Roman" w:cs="Times New Roman"/>
          <w:spacing w:val="-3"/>
          <w:w w:val="107"/>
          <w:sz w:val="24"/>
          <w:szCs w:val="24"/>
        </w:rPr>
        <w:t>т</w:t>
      </w:r>
      <w:r w:rsidR="00F67A90" w:rsidRPr="00561AC4">
        <w:rPr>
          <w:rFonts w:ascii="Times New Roman" w:eastAsia="Arno Pro" w:hAnsi="Times New Roman" w:cs="Times New Roman"/>
          <w:w w:val="107"/>
          <w:sz w:val="24"/>
          <w:szCs w:val="24"/>
        </w:rPr>
        <w:t>ел</w:t>
      </w:r>
      <w:r w:rsidR="00F67A90" w:rsidRPr="00561AC4">
        <w:rPr>
          <w:rFonts w:ascii="Times New Roman" w:eastAsia="Arno Pro" w:hAnsi="Times New Roman" w:cs="Times New Roman"/>
          <w:spacing w:val="-2"/>
          <w:w w:val="107"/>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м</w:t>
      </w:r>
      <w:r w:rsidR="00F67A90" w:rsidRPr="00561AC4">
        <w:rPr>
          <w:rFonts w:ascii="Times New Roman" w:eastAsia="Arno Pro" w:hAnsi="Times New Roman" w:cs="Times New Roman"/>
          <w:spacing w:val="-33"/>
          <w:w w:val="107"/>
          <w:sz w:val="24"/>
          <w:szCs w:val="24"/>
        </w:rPr>
        <w:t xml:space="preserve"> </w:t>
      </w:r>
      <w:r w:rsidR="00F67A90" w:rsidRPr="00561AC4">
        <w:rPr>
          <w:rFonts w:ascii="Times New Roman" w:eastAsia="Arno Pro" w:hAnsi="Times New Roman" w:cs="Times New Roman"/>
          <w:spacing w:val="-1"/>
          <w:w w:val="107"/>
          <w:sz w:val="24"/>
          <w:szCs w:val="24"/>
        </w:rPr>
        <w:t>п</w:t>
      </w:r>
      <w:r w:rsidR="00F67A90" w:rsidRPr="00561AC4">
        <w:rPr>
          <w:rFonts w:ascii="Times New Roman" w:eastAsia="Arno Pro" w:hAnsi="Times New Roman" w:cs="Times New Roman"/>
          <w:spacing w:val="1"/>
          <w:w w:val="107"/>
          <w:sz w:val="24"/>
          <w:szCs w:val="24"/>
        </w:rPr>
        <w:t>р</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фес</w:t>
      </w:r>
      <w:r w:rsidR="00F67A90" w:rsidRPr="00561AC4">
        <w:rPr>
          <w:rFonts w:ascii="Times New Roman" w:eastAsia="Arno Pro" w:hAnsi="Times New Roman" w:cs="Times New Roman"/>
          <w:spacing w:val="-2"/>
          <w:w w:val="107"/>
          <w:sz w:val="24"/>
          <w:szCs w:val="24"/>
        </w:rPr>
        <w:t>с</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spacing w:val="1"/>
          <w:w w:val="107"/>
          <w:sz w:val="24"/>
          <w:szCs w:val="24"/>
        </w:rPr>
        <w:t>он</w:t>
      </w:r>
      <w:r w:rsidR="00F67A90" w:rsidRPr="00561AC4">
        <w:rPr>
          <w:rFonts w:ascii="Times New Roman" w:eastAsia="Arno Pro" w:hAnsi="Times New Roman" w:cs="Times New Roman"/>
          <w:w w:val="107"/>
          <w:sz w:val="24"/>
          <w:szCs w:val="24"/>
        </w:rPr>
        <w:t>ал</w:t>
      </w:r>
      <w:r w:rsidR="00F67A90" w:rsidRPr="00561AC4">
        <w:rPr>
          <w:rFonts w:ascii="Times New Roman" w:eastAsia="Arno Pro" w:hAnsi="Times New Roman" w:cs="Times New Roman"/>
          <w:spacing w:val="-2"/>
          <w:w w:val="107"/>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м</w:t>
      </w:r>
      <w:r w:rsidR="00F67A90" w:rsidRPr="00561AC4">
        <w:rPr>
          <w:rFonts w:ascii="Times New Roman" w:eastAsia="Arno Pro" w:hAnsi="Times New Roman" w:cs="Times New Roman"/>
          <w:spacing w:val="-50"/>
          <w:w w:val="107"/>
          <w:sz w:val="24"/>
          <w:szCs w:val="24"/>
        </w:rPr>
        <w:t xml:space="preserve"> </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spacing w:val="-1"/>
          <w:w w:val="107"/>
          <w:sz w:val="24"/>
          <w:szCs w:val="24"/>
        </w:rPr>
        <w:t>б</w:t>
      </w:r>
      <w:r w:rsidR="00F67A90" w:rsidRPr="00561AC4">
        <w:rPr>
          <w:rFonts w:ascii="Times New Roman" w:eastAsia="Arno Pro" w:hAnsi="Times New Roman" w:cs="Times New Roman"/>
          <w:spacing w:val="1"/>
          <w:w w:val="107"/>
          <w:sz w:val="24"/>
          <w:szCs w:val="24"/>
        </w:rPr>
        <w:t>р</w:t>
      </w:r>
      <w:r w:rsidR="00F67A90" w:rsidRPr="00561AC4">
        <w:rPr>
          <w:rFonts w:ascii="Times New Roman" w:eastAsia="Arno Pro" w:hAnsi="Times New Roman" w:cs="Times New Roman"/>
          <w:w w:val="107"/>
          <w:sz w:val="24"/>
          <w:szCs w:val="24"/>
        </w:rPr>
        <w:t>а</w:t>
      </w:r>
      <w:r w:rsidR="00F67A90" w:rsidRPr="00561AC4">
        <w:rPr>
          <w:rFonts w:ascii="Times New Roman" w:eastAsia="Arno Pro" w:hAnsi="Times New Roman" w:cs="Times New Roman"/>
          <w:spacing w:val="-3"/>
          <w:w w:val="107"/>
          <w:sz w:val="24"/>
          <w:szCs w:val="24"/>
        </w:rPr>
        <w:t>з</w:t>
      </w:r>
      <w:r w:rsidR="00F67A90" w:rsidRPr="00561AC4">
        <w:rPr>
          <w:rFonts w:ascii="Times New Roman" w:eastAsia="Arno Pro" w:hAnsi="Times New Roman" w:cs="Times New Roman"/>
          <w:spacing w:val="1"/>
          <w:w w:val="107"/>
          <w:sz w:val="24"/>
          <w:szCs w:val="24"/>
        </w:rPr>
        <w:t>о</w:t>
      </w:r>
      <w:r w:rsidR="00F67A90" w:rsidRPr="00561AC4">
        <w:rPr>
          <w:rFonts w:ascii="Times New Roman" w:eastAsia="Arno Pro" w:hAnsi="Times New Roman" w:cs="Times New Roman"/>
          <w:w w:val="107"/>
          <w:sz w:val="24"/>
          <w:szCs w:val="24"/>
        </w:rPr>
        <w:t>ва</w:t>
      </w:r>
      <w:r w:rsidR="00F67A90" w:rsidRPr="00561AC4">
        <w:rPr>
          <w:rFonts w:ascii="Times New Roman" w:eastAsia="Arno Pro" w:hAnsi="Times New Roman" w:cs="Times New Roman"/>
          <w:spacing w:val="-2"/>
          <w:w w:val="107"/>
          <w:sz w:val="24"/>
          <w:szCs w:val="24"/>
        </w:rPr>
        <w:t>н</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w w:val="107"/>
          <w:sz w:val="24"/>
          <w:szCs w:val="24"/>
        </w:rPr>
        <w:t>и</w:t>
      </w:r>
      <w:r w:rsidR="00F67A90" w:rsidRPr="00561AC4">
        <w:rPr>
          <w:rFonts w:ascii="Times New Roman" w:eastAsia="Arno Pro" w:hAnsi="Times New Roman" w:cs="Times New Roman"/>
          <w:sz w:val="24"/>
          <w:szCs w:val="24"/>
        </w:rPr>
        <w:tab/>
        <w:t>и</w:t>
      </w:r>
      <w:r w:rsidR="00F67A90" w:rsidRPr="00561AC4">
        <w:rPr>
          <w:rFonts w:ascii="Times New Roman" w:eastAsia="Arno Pro" w:hAnsi="Times New Roman" w:cs="Times New Roman"/>
          <w:spacing w:val="-43"/>
          <w:sz w:val="24"/>
          <w:szCs w:val="24"/>
        </w:rPr>
        <w:t xml:space="preserve"> </w:t>
      </w:r>
      <w:r w:rsidR="00F67A90" w:rsidRPr="00561AC4">
        <w:rPr>
          <w:rFonts w:ascii="Times New Roman" w:eastAsia="Arno Pro" w:hAnsi="Times New Roman" w:cs="Times New Roman"/>
          <w:spacing w:val="-1"/>
          <w:w w:val="108"/>
          <w:sz w:val="24"/>
          <w:szCs w:val="24"/>
        </w:rPr>
        <w:t>п</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w w:val="109"/>
          <w:sz w:val="24"/>
          <w:szCs w:val="24"/>
        </w:rPr>
        <w:t>фес</w:t>
      </w:r>
      <w:r w:rsidR="00F67A90" w:rsidRPr="00561AC4">
        <w:rPr>
          <w:rFonts w:ascii="Times New Roman" w:eastAsia="Arno Pro" w:hAnsi="Times New Roman" w:cs="Times New Roman"/>
          <w:spacing w:val="-2"/>
          <w:w w:val="109"/>
          <w:sz w:val="24"/>
          <w:szCs w:val="24"/>
        </w:rPr>
        <w:t>с</w:t>
      </w:r>
      <w:r w:rsidR="00F67A90" w:rsidRPr="00561AC4">
        <w:rPr>
          <w:rFonts w:ascii="Times New Roman" w:eastAsia="Arno Pro" w:hAnsi="Times New Roman" w:cs="Times New Roman"/>
          <w:spacing w:val="-1"/>
          <w:w w:val="107"/>
          <w:sz w:val="24"/>
          <w:szCs w:val="24"/>
        </w:rPr>
        <w:t>и</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w w:val="113"/>
          <w:sz w:val="24"/>
          <w:szCs w:val="24"/>
        </w:rPr>
        <w:t>ал</w:t>
      </w:r>
      <w:r w:rsidR="00F67A90" w:rsidRPr="00561AC4">
        <w:rPr>
          <w:rFonts w:ascii="Times New Roman" w:eastAsia="Arno Pro" w:hAnsi="Times New Roman" w:cs="Times New Roman"/>
          <w:spacing w:val="-2"/>
          <w:w w:val="113"/>
          <w:sz w:val="24"/>
          <w:szCs w:val="24"/>
        </w:rPr>
        <w:t>ь</w:t>
      </w:r>
      <w:r w:rsidR="00F67A90" w:rsidRPr="00561AC4">
        <w:rPr>
          <w:rFonts w:ascii="Times New Roman" w:eastAsia="Arno Pro" w:hAnsi="Times New Roman" w:cs="Times New Roman"/>
          <w:spacing w:val="-1"/>
          <w:w w:val="107"/>
          <w:sz w:val="24"/>
          <w:szCs w:val="24"/>
        </w:rPr>
        <w:t>н</w:t>
      </w:r>
      <w:r w:rsidR="00F67A90" w:rsidRPr="00561AC4">
        <w:rPr>
          <w:rFonts w:ascii="Times New Roman" w:eastAsia="Arno Pro" w:hAnsi="Times New Roman" w:cs="Times New Roman"/>
          <w:spacing w:val="-1"/>
          <w:w w:val="101"/>
          <w:sz w:val="24"/>
          <w:szCs w:val="24"/>
        </w:rPr>
        <w:t>о</w:t>
      </w:r>
      <w:r w:rsidR="00F67A90" w:rsidRPr="00561AC4">
        <w:rPr>
          <w:rFonts w:ascii="Times New Roman" w:eastAsia="Arno Pro" w:hAnsi="Times New Roman" w:cs="Times New Roman"/>
          <w:w w:val="107"/>
          <w:sz w:val="24"/>
          <w:szCs w:val="24"/>
        </w:rPr>
        <w:t xml:space="preserve">й </w:t>
      </w:r>
      <w:r w:rsidR="00F67A90" w:rsidRPr="00561AC4">
        <w:rPr>
          <w:rFonts w:ascii="Times New Roman" w:eastAsia="Arno Pro" w:hAnsi="Times New Roman" w:cs="Times New Roman"/>
          <w:spacing w:val="1"/>
          <w:w w:val="106"/>
          <w:sz w:val="24"/>
          <w:szCs w:val="24"/>
        </w:rPr>
        <w:t>п</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spacing w:val="1"/>
          <w:w w:val="106"/>
          <w:sz w:val="24"/>
          <w:szCs w:val="24"/>
        </w:rPr>
        <w:t>д</w:t>
      </w:r>
      <w:r w:rsidR="00F67A90" w:rsidRPr="00561AC4">
        <w:rPr>
          <w:rFonts w:ascii="Times New Roman" w:eastAsia="Arno Pro" w:hAnsi="Times New Roman" w:cs="Times New Roman"/>
          <w:spacing w:val="-2"/>
          <w:w w:val="106"/>
          <w:sz w:val="24"/>
          <w:szCs w:val="24"/>
        </w:rPr>
        <w:t>г</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т</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spacing w:val="-3"/>
          <w:w w:val="106"/>
          <w:sz w:val="24"/>
          <w:szCs w:val="24"/>
        </w:rPr>
        <w:t>в</w:t>
      </w:r>
      <w:r w:rsidR="00F67A90" w:rsidRPr="00561AC4">
        <w:rPr>
          <w:rFonts w:ascii="Times New Roman" w:eastAsia="Arno Pro" w:hAnsi="Times New Roman" w:cs="Times New Roman"/>
          <w:w w:val="106"/>
          <w:sz w:val="24"/>
          <w:szCs w:val="24"/>
        </w:rPr>
        <w:t xml:space="preserve">ке </w:t>
      </w:r>
      <w:r w:rsidR="00F67A90" w:rsidRPr="00561AC4">
        <w:rPr>
          <w:rFonts w:ascii="Times New Roman" w:eastAsia="Arno Pro" w:hAnsi="Times New Roman" w:cs="Times New Roman"/>
          <w:spacing w:val="-1"/>
          <w:w w:val="106"/>
          <w:sz w:val="24"/>
          <w:szCs w:val="24"/>
        </w:rPr>
        <w:t>р</w:t>
      </w:r>
      <w:r w:rsidR="00F67A90" w:rsidRPr="00561AC4">
        <w:rPr>
          <w:rFonts w:ascii="Times New Roman" w:eastAsia="Arno Pro" w:hAnsi="Times New Roman" w:cs="Times New Roman"/>
          <w:w w:val="106"/>
          <w:sz w:val="24"/>
          <w:szCs w:val="24"/>
        </w:rPr>
        <w:t>а</w:t>
      </w:r>
      <w:r w:rsidR="00F67A90" w:rsidRPr="00561AC4">
        <w:rPr>
          <w:rFonts w:ascii="Times New Roman" w:eastAsia="Arno Pro" w:hAnsi="Times New Roman" w:cs="Times New Roman"/>
          <w:spacing w:val="-1"/>
          <w:w w:val="106"/>
          <w:sz w:val="24"/>
          <w:szCs w:val="24"/>
        </w:rPr>
        <w:t>б</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т</w:t>
      </w:r>
      <w:r w:rsidR="00F67A90" w:rsidRPr="00561AC4">
        <w:rPr>
          <w:rFonts w:ascii="Times New Roman" w:eastAsia="Arno Pro" w:hAnsi="Times New Roman" w:cs="Times New Roman"/>
          <w:spacing w:val="-2"/>
          <w:w w:val="106"/>
          <w:sz w:val="24"/>
          <w:szCs w:val="24"/>
        </w:rPr>
        <w:t>н</w:t>
      </w:r>
      <w:r w:rsidR="00F67A90" w:rsidRPr="00561AC4">
        <w:rPr>
          <w:rFonts w:ascii="Times New Roman" w:eastAsia="Arno Pro" w:hAnsi="Times New Roman" w:cs="Times New Roman"/>
          <w:spacing w:val="1"/>
          <w:w w:val="106"/>
          <w:sz w:val="24"/>
          <w:szCs w:val="24"/>
        </w:rPr>
        <w:t>и</w:t>
      </w:r>
      <w:r w:rsidR="00F67A90" w:rsidRPr="00561AC4">
        <w:rPr>
          <w:rFonts w:ascii="Times New Roman" w:eastAsia="Arno Pro" w:hAnsi="Times New Roman" w:cs="Times New Roman"/>
          <w:spacing w:val="-2"/>
          <w:w w:val="106"/>
          <w:sz w:val="24"/>
          <w:szCs w:val="24"/>
        </w:rPr>
        <w:t>к</w:t>
      </w:r>
      <w:r w:rsidR="00F67A90" w:rsidRPr="00561AC4">
        <w:rPr>
          <w:rFonts w:ascii="Times New Roman" w:eastAsia="Arno Pro" w:hAnsi="Times New Roman" w:cs="Times New Roman"/>
          <w:spacing w:val="1"/>
          <w:w w:val="106"/>
          <w:sz w:val="24"/>
          <w:szCs w:val="24"/>
        </w:rPr>
        <w:t>о</w:t>
      </w:r>
      <w:r w:rsidR="00F67A90" w:rsidRPr="00561AC4">
        <w:rPr>
          <w:rFonts w:ascii="Times New Roman" w:eastAsia="Arno Pro" w:hAnsi="Times New Roman" w:cs="Times New Roman"/>
          <w:w w:val="106"/>
          <w:sz w:val="24"/>
          <w:szCs w:val="24"/>
        </w:rPr>
        <w:t xml:space="preserve">в для профессий СПО </w:t>
      </w:r>
      <w:r w:rsidR="00F67A90" w:rsidRPr="00561AC4">
        <w:rPr>
          <w:rFonts w:ascii="Times New Roman" w:eastAsia="Arno Pro" w:hAnsi="Times New Roman" w:cs="Times New Roman"/>
          <w:spacing w:val="-1"/>
          <w:w w:val="108"/>
          <w:sz w:val="24"/>
          <w:szCs w:val="24"/>
        </w:rPr>
        <w:t>п</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w w:val="107"/>
          <w:sz w:val="24"/>
          <w:szCs w:val="24"/>
        </w:rPr>
        <w:t xml:space="preserve">и </w:t>
      </w:r>
      <w:r w:rsidR="00F67A90" w:rsidRPr="00561AC4">
        <w:rPr>
          <w:rFonts w:ascii="Times New Roman" w:eastAsia="Arno Pro" w:hAnsi="Times New Roman" w:cs="Times New Roman"/>
          <w:spacing w:val="1"/>
          <w:w w:val="108"/>
          <w:sz w:val="24"/>
          <w:szCs w:val="24"/>
        </w:rPr>
        <w:t>н</w:t>
      </w:r>
      <w:r w:rsidR="00F67A90" w:rsidRPr="00561AC4">
        <w:rPr>
          <w:rFonts w:ascii="Times New Roman" w:eastAsia="Arno Pro" w:hAnsi="Times New Roman" w:cs="Times New Roman"/>
          <w:w w:val="108"/>
          <w:sz w:val="24"/>
          <w:szCs w:val="24"/>
        </w:rPr>
        <w:t>али</w:t>
      </w:r>
      <w:r w:rsidR="00F67A90" w:rsidRPr="00561AC4">
        <w:rPr>
          <w:rFonts w:ascii="Times New Roman" w:eastAsia="Arno Pro" w:hAnsi="Times New Roman" w:cs="Times New Roman"/>
          <w:spacing w:val="-2"/>
          <w:w w:val="108"/>
          <w:sz w:val="24"/>
          <w:szCs w:val="24"/>
        </w:rPr>
        <w:t>ч</w:t>
      </w:r>
      <w:r w:rsidR="00F67A90" w:rsidRPr="00561AC4">
        <w:rPr>
          <w:rFonts w:ascii="Times New Roman" w:eastAsia="Arno Pro" w:hAnsi="Times New Roman" w:cs="Times New Roman"/>
          <w:spacing w:val="-1"/>
          <w:w w:val="108"/>
          <w:sz w:val="24"/>
          <w:szCs w:val="24"/>
        </w:rPr>
        <w:t>и</w:t>
      </w:r>
      <w:r w:rsidR="00F67A90" w:rsidRPr="00561AC4">
        <w:rPr>
          <w:rFonts w:ascii="Times New Roman" w:eastAsia="Arno Pro" w:hAnsi="Times New Roman" w:cs="Times New Roman"/>
          <w:w w:val="108"/>
          <w:sz w:val="24"/>
          <w:szCs w:val="24"/>
        </w:rPr>
        <w:t>и</w:t>
      </w:r>
      <w:r w:rsidR="00F67A90" w:rsidRPr="00561AC4">
        <w:rPr>
          <w:rFonts w:ascii="Times New Roman" w:eastAsia="Arno Pro" w:hAnsi="Times New Roman" w:cs="Times New Roman"/>
          <w:spacing w:val="34"/>
          <w:w w:val="108"/>
          <w:sz w:val="24"/>
          <w:szCs w:val="24"/>
        </w:rPr>
        <w:t xml:space="preserve"> </w:t>
      </w:r>
      <w:r w:rsidR="00F67A90" w:rsidRPr="00561AC4">
        <w:rPr>
          <w:rFonts w:ascii="Times New Roman" w:eastAsia="Arno Pro" w:hAnsi="Times New Roman" w:cs="Times New Roman"/>
          <w:w w:val="108"/>
          <w:sz w:val="24"/>
          <w:szCs w:val="24"/>
        </w:rPr>
        <w:t>ср</w:t>
      </w:r>
      <w:r w:rsidR="00F67A90" w:rsidRPr="00561AC4">
        <w:rPr>
          <w:rFonts w:ascii="Times New Roman" w:eastAsia="Arno Pro" w:hAnsi="Times New Roman" w:cs="Times New Roman"/>
          <w:spacing w:val="-2"/>
          <w:w w:val="108"/>
          <w:sz w:val="24"/>
          <w:szCs w:val="24"/>
        </w:rPr>
        <w:t>е</w:t>
      </w:r>
      <w:r w:rsidR="00F67A90" w:rsidRPr="00561AC4">
        <w:rPr>
          <w:rFonts w:ascii="Times New Roman" w:eastAsia="Arno Pro" w:hAnsi="Times New Roman" w:cs="Times New Roman"/>
          <w:spacing w:val="-1"/>
          <w:w w:val="108"/>
          <w:sz w:val="24"/>
          <w:szCs w:val="24"/>
        </w:rPr>
        <w:t>д</w:t>
      </w:r>
      <w:r w:rsidR="00F67A90" w:rsidRPr="00561AC4">
        <w:rPr>
          <w:rFonts w:ascii="Times New Roman" w:eastAsia="Arno Pro" w:hAnsi="Times New Roman" w:cs="Times New Roman"/>
          <w:spacing w:val="1"/>
          <w:w w:val="108"/>
          <w:sz w:val="24"/>
          <w:szCs w:val="24"/>
        </w:rPr>
        <w:t>н</w:t>
      </w:r>
      <w:r w:rsidR="00F67A90" w:rsidRPr="00561AC4">
        <w:rPr>
          <w:rFonts w:ascii="Times New Roman" w:eastAsia="Arno Pro" w:hAnsi="Times New Roman" w:cs="Times New Roman"/>
          <w:w w:val="108"/>
          <w:sz w:val="24"/>
          <w:szCs w:val="24"/>
        </w:rPr>
        <w:t>е</w:t>
      </w:r>
      <w:r w:rsidR="00F67A90" w:rsidRPr="00561AC4">
        <w:rPr>
          <w:rFonts w:ascii="Times New Roman" w:eastAsia="Arno Pro" w:hAnsi="Times New Roman" w:cs="Times New Roman"/>
          <w:spacing w:val="-2"/>
          <w:w w:val="108"/>
          <w:sz w:val="24"/>
          <w:szCs w:val="24"/>
        </w:rPr>
        <w:t>г</w:t>
      </w:r>
      <w:r w:rsidR="00F67A90" w:rsidRPr="00561AC4">
        <w:rPr>
          <w:rFonts w:ascii="Times New Roman" w:eastAsia="Arno Pro" w:hAnsi="Times New Roman" w:cs="Times New Roman"/>
          <w:w w:val="108"/>
          <w:sz w:val="24"/>
          <w:szCs w:val="24"/>
        </w:rPr>
        <w:t>о</w:t>
      </w:r>
      <w:r w:rsidR="00F67A90" w:rsidRPr="00561AC4">
        <w:rPr>
          <w:rFonts w:ascii="Times New Roman" w:eastAsia="Arno Pro" w:hAnsi="Times New Roman" w:cs="Times New Roman"/>
          <w:spacing w:val="17"/>
          <w:sz w:val="24"/>
          <w:szCs w:val="24"/>
        </w:rPr>
        <w:t xml:space="preserve"> </w:t>
      </w:r>
      <w:r w:rsidR="00F67A90" w:rsidRPr="00561AC4">
        <w:rPr>
          <w:rFonts w:ascii="Times New Roman" w:eastAsia="Arno Pro" w:hAnsi="Times New Roman" w:cs="Times New Roman"/>
          <w:spacing w:val="-2"/>
          <w:sz w:val="24"/>
          <w:szCs w:val="24"/>
        </w:rPr>
        <w:t>о</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z w:val="24"/>
          <w:szCs w:val="24"/>
        </w:rPr>
        <w:t>ще</w:t>
      </w:r>
      <w:r w:rsidR="00F67A90" w:rsidRPr="00561AC4">
        <w:rPr>
          <w:rFonts w:ascii="Times New Roman" w:eastAsia="Arno Pro" w:hAnsi="Times New Roman" w:cs="Times New Roman"/>
          <w:spacing w:val="-3"/>
          <w:sz w:val="24"/>
          <w:szCs w:val="24"/>
        </w:rPr>
        <w:t>г</w:t>
      </w:r>
      <w:r w:rsidR="00F67A90" w:rsidRPr="00561AC4">
        <w:rPr>
          <w:rFonts w:ascii="Times New Roman" w:eastAsia="Arno Pro" w:hAnsi="Times New Roman" w:cs="Times New Roman"/>
          <w:sz w:val="24"/>
          <w:szCs w:val="24"/>
        </w:rPr>
        <w:t xml:space="preserve">о </w:t>
      </w:r>
      <w:r w:rsidR="00F67A90" w:rsidRPr="00561AC4">
        <w:rPr>
          <w:rFonts w:ascii="Times New Roman" w:eastAsia="Arno Pro" w:hAnsi="Times New Roman" w:cs="Times New Roman"/>
          <w:spacing w:val="-2"/>
          <w:w w:val="105"/>
          <w:sz w:val="24"/>
          <w:szCs w:val="24"/>
        </w:rPr>
        <w:t>о</w:t>
      </w:r>
      <w:r w:rsidR="00F67A90" w:rsidRPr="00561AC4">
        <w:rPr>
          <w:rFonts w:ascii="Times New Roman" w:eastAsia="Arno Pro" w:hAnsi="Times New Roman" w:cs="Times New Roman"/>
          <w:spacing w:val="-1"/>
          <w:w w:val="105"/>
          <w:sz w:val="24"/>
          <w:szCs w:val="24"/>
        </w:rPr>
        <w:t>бр</w:t>
      </w:r>
      <w:r w:rsidR="00F67A90" w:rsidRPr="00561AC4">
        <w:rPr>
          <w:rFonts w:ascii="Times New Roman" w:eastAsia="Arno Pro" w:hAnsi="Times New Roman" w:cs="Times New Roman"/>
          <w:w w:val="105"/>
          <w:sz w:val="24"/>
          <w:szCs w:val="24"/>
        </w:rPr>
        <w:t>азова</w:t>
      </w:r>
      <w:r w:rsidR="00F67A90" w:rsidRPr="00561AC4">
        <w:rPr>
          <w:rFonts w:ascii="Times New Roman" w:eastAsia="Arno Pro" w:hAnsi="Times New Roman" w:cs="Times New Roman"/>
          <w:spacing w:val="-1"/>
          <w:w w:val="105"/>
          <w:sz w:val="24"/>
          <w:szCs w:val="24"/>
        </w:rPr>
        <w:t>н</w:t>
      </w:r>
      <w:r w:rsidR="00F67A90" w:rsidRPr="00561AC4">
        <w:rPr>
          <w:rFonts w:ascii="Times New Roman" w:eastAsia="Arno Pro" w:hAnsi="Times New Roman" w:cs="Times New Roman"/>
          <w:spacing w:val="1"/>
          <w:w w:val="105"/>
          <w:sz w:val="24"/>
          <w:szCs w:val="24"/>
        </w:rPr>
        <w:t>и</w:t>
      </w:r>
      <w:r w:rsidR="00F67A90" w:rsidRPr="00561AC4">
        <w:rPr>
          <w:rFonts w:ascii="Times New Roman" w:eastAsia="Arno Pro" w:hAnsi="Times New Roman" w:cs="Times New Roman"/>
          <w:spacing w:val="5"/>
          <w:w w:val="105"/>
          <w:sz w:val="24"/>
          <w:szCs w:val="24"/>
        </w:rPr>
        <w:t>я</w:t>
      </w:r>
      <w:r w:rsidR="00F67A90" w:rsidRPr="00561AC4">
        <w:rPr>
          <w:rFonts w:ascii="Times New Roman" w:hAnsi="Times New Roman" w:cs="Times New Roman"/>
          <w:w w:val="105"/>
          <w:sz w:val="24"/>
          <w:szCs w:val="24"/>
        </w:rPr>
        <w:t>.</w:t>
      </w:r>
      <w:r w:rsidR="00F67A90" w:rsidRPr="00561AC4">
        <w:rPr>
          <w:rFonts w:ascii="Times New Roman" w:hAnsi="Times New Roman" w:cs="Times New Roman"/>
          <w:spacing w:val="4"/>
          <w:w w:val="105"/>
          <w:sz w:val="24"/>
          <w:szCs w:val="24"/>
        </w:rPr>
        <w:t xml:space="preserve"> </w:t>
      </w:r>
      <w:r w:rsidR="00F67A90" w:rsidRPr="00561AC4">
        <w:rPr>
          <w:rFonts w:ascii="Times New Roman" w:eastAsia="Arno Pro" w:hAnsi="Times New Roman" w:cs="Times New Roman"/>
          <w:spacing w:val="-4"/>
          <w:sz w:val="24"/>
          <w:szCs w:val="24"/>
        </w:rPr>
        <w:t>О</w:t>
      </w:r>
      <w:r w:rsidR="00F67A90" w:rsidRPr="00561AC4">
        <w:rPr>
          <w:rFonts w:ascii="Times New Roman" w:eastAsia="Arno Pro" w:hAnsi="Times New Roman" w:cs="Times New Roman"/>
          <w:spacing w:val="1"/>
          <w:sz w:val="24"/>
          <w:szCs w:val="24"/>
        </w:rPr>
        <w:t>пы</w:t>
      </w:r>
      <w:r w:rsidR="00F67A90" w:rsidRPr="00561AC4">
        <w:rPr>
          <w:rFonts w:ascii="Times New Roman" w:eastAsia="Arno Pro" w:hAnsi="Times New Roman" w:cs="Times New Roman"/>
          <w:sz w:val="24"/>
          <w:szCs w:val="24"/>
        </w:rPr>
        <w:t>т</w:t>
      </w:r>
      <w:r w:rsidR="00F67A90" w:rsidRPr="00561AC4">
        <w:rPr>
          <w:rFonts w:ascii="Times New Roman" w:eastAsia="Arno Pro" w:hAnsi="Times New Roman" w:cs="Times New Roman"/>
          <w:spacing w:val="47"/>
          <w:sz w:val="24"/>
          <w:szCs w:val="24"/>
        </w:rPr>
        <w:t xml:space="preserve"> </w:t>
      </w:r>
      <w:r w:rsidR="00F67A90" w:rsidRPr="00561AC4">
        <w:rPr>
          <w:rFonts w:ascii="Times New Roman" w:eastAsia="Arno Pro" w:hAnsi="Times New Roman" w:cs="Times New Roman"/>
          <w:spacing w:val="1"/>
          <w:sz w:val="24"/>
          <w:szCs w:val="24"/>
        </w:rPr>
        <w:t>р</w:t>
      </w:r>
      <w:r w:rsidR="00F67A90" w:rsidRPr="00561AC4">
        <w:rPr>
          <w:rFonts w:ascii="Times New Roman" w:eastAsia="Arno Pro" w:hAnsi="Times New Roman" w:cs="Times New Roman"/>
          <w:spacing w:val="-2"/>
          <w:sz w:val="24"/>
          <w:szCs w:val="24"/>
        </w:rPr>
        <w:t>а</w:t>
      </w:r>
      <w:r w:rsidR="00F67A90" w:rsidRPr="00561AC4">
        <w:rPr>
          <w:rFonts w:ascii="Times New Roman" w:eastAsia="Arno Pro" w:hAnsi="Times New Roman" w:cs="Times New Roman"/>
          <w:spacing w:val="-1"/>
          <w:sz w:val="24"/>
          <w:szCs w:val="24"/>
        </w:rPr>
        <w:t>б</w:t>
      </w:r>
      <w:r w:rsidR="00F67A90" w:rsidRPr="00561AC4">
        <w:rPr>
          <w:rFonts w:ascii="Times New Roman" w:eastAsia="Arno Pro" w:hAnsi="Times New Roman" w:cs="Times New Roman"/>
          <w:spacing w:val="1"/>
          <w:sz w:val="24"/>
          <w:szCs w:val="24"/>
        </w:rPr>
        <w:t>о</w:t>
      </w:r>
      <w:r w:rsidR="00F67A90" w:rsidRPr="00561AC4">
        <w:rPr>
          <w:rFonts w:ascii="Times New Roman" w:eastAsia="Arno Pro" w:hAnsi="Times New Roman" w:cs="Times New Roman"/>
          <w:sz w:val="24"/>
          <w:szCs w:val="24"/>
        </w:rPr>
        <w:t xml:space="preserve">ты </w:t>
      </w:r>
      <w:r w:rsidR="00F67A90" w:rsidRPr="00561AC4">
        <w:rPr>
          <w:rFonts w:ascii="Times New Roman" w:eastAsia="Arno Pro" w:hAnsi="Times New Roman" w:cs="Times New Roman"/>
          <w:spacing w:val="1"/>
          <w:sz w:val="24"/>
          <w:szCs w:val="24"/>
        </w:rPr>
        <w:t>н</w:t>
      </w:r>
      <w:r w:rsidR="00F67A90" w:rsidRPr="00561AC4">
        <w:rPr>
          <w:rFonts w:ascii="Times New Roman" w:eastAsia="Arno Pro" w:hAnsi="Times New Roman" w:cs="Times New Roman"/>
          <w:sz w:val="24"/>
          <w:szCs w:val="24"/>
        </w:rPr>
        <w:t>е</w:t>
      </w:r>
      <w:r w:rsidR="00F67A90" w:rsidRPr="00561AC4">
        <w:rPr>
          <w:rFonts w:ascii="Times New Roman" w:eastAsia="Arno Pro" w:hAnsi="Times New Roman" w:cs="Times New Roman"/>
          <w:spacing w:val="34"/>
          <w:sz w:val="24"/>
          <w:szCs w:val="24"/>
        </w:rPr>
        <w:t xml:space="preserve"> </w:t>
      </w:r>
      <w:r w:rsidR="00F67A90" w:rsidRPr="00561AC4">
        <w:rPr>
          <w:rFonts w:ascii="Times New Roman" w:eastAsia="Arno Pro" w:hAnsi="Times New Roman" w:cs="Times New Roman"/>
          <w:spacing w:val="-3"/>
          <w:w w:val="107"/>
          <w:sz w:val="24"/>
          <w:szCs w:val="24"/>
        </w:rPr>
        <w:t>т</w:t>
      </w:r>
      <w:r w:rsidR="00F67A90" w:rsidRPr="00561AC4">
        <w:rPr>
          <w:rFonts w:ascii="Times New Roman" w:eastAsia="Arno Pro" w:hAnsi="Times New Roman" w:cs="Times New Roman"/>
          <w:spacing w:val="1"/>
          <w:w w:val="102"/>
          <w:sz w:val="24"/>
          <w:szCs w:val="24"/>
        </w:rPr>
        <w:t>р</w:t>
      </w:r>
      <w:r w:rsidR="00F67A90" w:rsidRPr="00561AC4">
        <w:rPr>
          <w:rFonts w:ascii="Times New Roman" w:eastAsia="Arno Pro" w:hAnsi="Times New Roman" w:cs="Times New Roman"/>
          <w:w w:val="106"/>
          <w:sz w:val="24"/>
          <w:szCs w:val="24"/>
        </w:rPr>
        <w:t>е</w:t>
      </w:r>
      <w:r w:rsidR="00F67A90" w:rsidRPr="00561AC4">
        <w:rPr>
          <w:rFonts w:ascii="Times New Roman" w:eastAsia="Arno Pro" w:hAnsi="Times New Roman" w:cs="Times New Roman"/>
          <w:spacing w:val="1"/>
          <w:w w:val="106"/>
          <w:sz w:val="24"/>
          <w:szCs w:val="24"/>
        </w:rPr>
        <w:t>б</w:t>
      </w:r>
      <w:r w:rsidR="00F67A90" w:rsidRPr="00561AC4">
        <w:rPr>
          <w:rFonts w:ascii="Times New Roman" w:eastAsia="Arno Pro" w:hAnsi="Times New Roman" w:cs="Times New Roman"/>
          <w:spacing w:val="-4"/>
          <w:w w:val="116"/>
          <w:sz w:val="24"/>
          <w:szCs w:val="24"/>
        </w:rPr>
        <w:t>у</w:t>
      </w:r>
      <w:r w:rsidR="00F67A90" w:rsidRPr="00561AC4">
        <w:rPr>
          <w:rFonts w:ascii="Times New Roman" w:eastAsia="Arno Pro" w:hAnsi="Times New Roman" w:cs="Times New Roman"/>
          <w:w w:val="108"/>
          <w:sz w:val="24"/>
          <w:szCs w:val="24"/>
        </w:rPr>
        <w:t>ется.</w:t>
      </w:r>
    </w:p>
    <w:p w14:paraId="084FCABB" w14:textId="77777777" w:rsidR="00AE7482" w:rsidRPr="00561AC4" w:rsidRDefault="00AE7482" w:rsidP="00561AC4">
      <w:pPr>
        <w:suppressAutoHyphens/>
        <w:spacing w:after="0" w:line="240" w:lineRule="auto"/>
        <w:ind w:firstLine="426"/>
        <w:rPr>
          <w:rFonts w:ascii="Times New Roman" w:hAnsi="Times New Roman" w:cs="Times New Roman"/>
          <w:b/>
          <w:sz w:val="24"/>
          <w:szCs w:val="24"/>
        </w:rPr>
      </w:pPr>
    </w:p>
    <w:p w14:paraId="78212586" w14:textId="468DA089" w:rsidR="00C5138F" w:rsidRPr="00561AC4" w:rsidRDefault="00C5138F" w:rsidP="00561AC4">
      <w:pPr>
        <w:suppressAutoHyphens/>
        <w:spacing w:after="0" w:line="240" w:lineRule="auto"/>
        <w:ind w:firstLine="426"/>
        <w:rPr>
          <w:rFonts w:ascii="Times New Roman" w:hAnsi="Times New Roman" w:cs="Times New Roman"/>
          <w:b/>
          <w:sz w:val="24"/>
          <w:szCs w:val="24"/>
        </w:rPr>
      </w:pPr>
      <w:r w:rsidRPr="00561AC4">
        <w:rPr>
          <w:rFonts w:ascii="Times New Roman" w:hAnsi="Times New Roman" w:cs="Times New Roman"/>
          <w:b/>
          <w:sz w:val="24"/>
          <w:szCs w:val="24"/>
        </w:rPr>
        <w:t>1.</w:t>
      </w:r>
      <w:r w:rsidR="00561AC4">
        <w:rPr>
          <w:rFonts w:ascii="Times New Roman" w:hAnsi="Times New Roman" w:cs="Times New Roman"/>
          <w:b/>
          <w:sz w:val="24"/>
          <w:szCs w:val="24"/>
        </w:rPr>
        <w:t>2</w:t>
      </w:r>
      <w:r w:rsidRPr="00561AC4">
        <w:rPr>
          <w:rFonts w:ascii="Times New Roman" w:hAnsi="Times New Roman" w:cs="Times New Roman"/>
          <w:b/>
          <w:sz w:val="24"/>
          <w:szCs w:val="24"/>
        </w:rPr>
        <w:t>. Цель и планируемые результаты освоения дисциплины:</w:t>
      </w:r>
    </w:p>
    <w:p w14:paraId="40886EA1" w14:textId="422B3888" w:rsidR="00E63813" w:rsidRPr="00561AC4" w:rsidRDefault="00E63813" w:rsidP="00561AC4">
      <w:pPr>
        <w:suppressAutoHyphens/>
        <w:spacing w:after="0" w:line="240" w:lineRule="auto"/>
        <w:ind w:firstLine="426"/>
        <w:jc w:val="both"/>
        <w:rPr>
          <w:rFonts w:ascii="Times New Roman" w:hAnsi="Times New Roman" w:cs="Times New Roman"/>
          <w:sz w:val="24"/>
          <w:szCs w:val="24"/>
        </w:rPr>
      </w:pPr>
      <w:r w:rsidRPr="00561AC4">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6C0739C" w14:textId="77777777" w:rsidR="00561AC4" w:rsidRPr="00FA5071" w:rsidRDefault="00561AC4" w:rsidP="00561AC4">
      <w:pPr>
        <w:suppressAutoHyphens/>
        <w:spacing w:after="0" w:line="240" w:lineRule="auto"/>
        <w:ind w:firstLine="709"/>
        <w:jc w:val="both"/>
        <w:rPr>
          <w:rFonts w:ascii="Times New Roman" w:eastAsia="Times New Roman" w:hAnsi="Times New Roman" w:cs="Times New Roman"/>
          <w:sz w:val="24"/>
          <w:szCs w:val="24"/>
        </w:rPr>
      </w:pPr>
      <w:r w:rsidRPr="00FA5071">
        <w:rPr>
          <w:rFonts w:ascii="Times New Roman" w:eastAsia="Times New Roman" w:hAnsi="Times New Roman" w:cs="Times New Roman"/>
          <w:sz w:val="24"/>
          <w:szCs w:val="24"/>
        </w:rPr>
        <w:t xml:space="preserve">В рамках программы учебной дисциплины обучающимися осваиваются умения </w:t>
      </w:r>
      <w:r>
        <w:rPr>
          <w:rFonts w:ascii="Times New Roman" w:eastAsia="Times New Roman" w:hAnsi="Times New Roman" w:cs="Times New Roman"/>
          <w:sz w:val="24"/>
          <w:szCs w:val="24"/>
        </w:rPr>
        <w:br/>
      </w:r>
      <w:r w:rsidRPr="00FA5071">
        <w:rPr>
          <w:rFonts w:ascii="Times New Roman" w:eastAsia="Times New Roman" w:hAnsi="Times New Roman" w:cs="Times New Roman"/>
          <w:sz w:val="24"/>
          <w:szCs w:val="24"/>
        </w:rPr>
        <w:t>и знания</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245"/>
        <w:gridCol w:w="3583"/>
      </w:tblGrid>
      <w:tr w:rsidR="00561AC4" w:rsidRPr="008E005C" w14:paraId="65672738" w14:textId="77777777" w:rsidTr="00561AC4">
        <w:trPr>
          <w:trHeight w:val="649"/>
        </w:trPr>
        <w:tc>
          <w:tcPr>
            <w:tcW w:w="1129" w:type="dxa"/>
            <w:hideMark/>
          </w:tcPr>
          <w:p w14:paraId="6020009C" w14:textId="77777777" w:rsidR="00561AC4" w:rsidRPr="004853F0" w:rsidRDefault="00561AC4" w:rsidP="00561AC4">
            <w:pPr>
              <w:suppressAutoHyphens/>
              <w:spacing w:after="0" w:line="240" w:lineRule="auto"/>
              <w:jc w:val="center"/>
              <w:rPr>
                <w:rFonts w:ascii="Times New Roman" w:hAnsi="Times New Roman"/>
                <w:b/>
                <w:bCs/>
                <w:sz w:val="24"/>
                <w:szCs w:val="24"/>
              </w:rPr>
            </w:pPr>
            <w:r w:rsidRPr="004853F0">
              <w:rPr>
                <w:rFonts w:ascii="Times New Roman" w:hAnsi="Times New Roman"/>
                <w:b/>
                <w:bCs/>
                <w:sz w:val="24"/>
                <w:szCs w:val="24"/>
              </w:rPr>
              <w:t xml:space="preserve">Код </w:t>
            </w:r>
          </w:p>
          <w:p w14:paraId="46C451D0"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ПК, ОК</w:t>
            </w:r>
          </w:p>
        </w:tc>
        <w:tc>
          <w:tcPr>
            <w:tcW w:w="5245" w:type="dxa"/>
            <w:hideMark/>
          </w:tcPr>
          <w:p w14:paraId="74837D0A"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Умения</w:t>
            </w:r>
          </w:p>
        </w:tc>
        <w:tc>
          <w:tcPr>
            <w:tcW w:w="3583" w:type="dxa"/>
            <w:hideMark/>
          </w:tcPr>
          <w:p w14:paraId="7360D8B9" w14:textId="77777777" w:rsidR="00561AC4" w:rsidRPr="008E005C" w:rsidRDefault="00561AC4" w:rsidP="00561AC4">
            <w:pPr>
              <w:suppressAutoHyphens/>
              <w:spacing w:after="0" w:line="240" w:lineRule="auto"/>
              <w:jc w:val="center"/>
              <w:rPr>
                <w:rFonts w:ascii="Times New Roman" w:eastAsia="Times New Roman" w:hAnsi="Times New Roman" w:cs="Times New Roman"/>
                <w:sz w:val="24"/>
                <w:szCs w:val="24"/>
              </w:rPr>
            </w:pPr>
            <w:r w:rsidRPr="004853F0">
              <w:rPr>
                <w:rFonts w:ascii="Times New Roman" w:hAnsi="Times New Roman"/>
                <w:b/>
                <w:bCs/>
                <w:sz w:val="24"/>
                <w:szCs w:val="24"/>
              </w:rPr>
              <w:t>Знания</w:t>
            </w:r>
          </w:p>
        </w:tc>
      </w:tr>
      <w:tr w:rsidR="00561AC4" w:rsidRPr="008E005C" w14:paraId="28544D03" w14:textId="77777777" w:rsidTr="00561AC4">
        <w:trPr>
          <w:trHeight w:val="212"/>
        </w:trPr>
        <w:tc>
          <w:tcPr>
            <w:tcW w:w="1129" w:type="dxa"/>
          </w:tcPr>
          <w:p w14:paraId="41586C7B" w14:textId="77777777" w:rsidR="00561AC4"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01</w:t>
            </w:r>
          </w:p>
          <w:p w14:paraId="78467C0D" w14:textId="77777777" w:rsidR="00561AC4"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03</w:t>
            </w:r>
          </w:p>
          <w:p w14:paraId="431208F7" w14:textId="77777777" w:rsidR="00561AC4" w:rsidRPr="008E005C" w:rsidRDefault="00561AC4" w:rsidP="00561AC4">
            <w:pPr>
              <w:suppressAutoHyphens/>
              <w:spacing w:after="0" w:line="240" w:lineRule="auto"/>
              <w:jc w:val="center"/>
              <w:rPr>
                <w:rFonts w:ascii="Times New Roman" w:eastAsia="Times New Roman" w:hAnsi="Times New Roman" w:cs="Times New Roman"/>
                <w:iCs/>
                <w:sz w:val="24"/>
                <w:szCs w:val="24"/>
              </w:rPr>
            </w:pPr>
            <w:r w:rsidRPr="008E005C">
              <w:rPr>
                <w:rFonts w:ascii="Times New Roman" w:eastAsia="Times New Roman" w:hAnsi="Times New Roman" w:cs="Times New Roman"/>
                <w:iCs/>
                <w:sz w:val="24"/>
                <w:szCs w:val="24"/>
              </w:rPr>
              <w:t>ОК 04</w:t>
            </w:r>
          </w:p>
        </w:tc>
        <w:tc>
          <w:tcPr>
            <w:tcW w:w="5245" w:type="dxa"/>
          </w:tcPr>
          <w:p w14:paraId="25EECA84" w14:textId="77777777" w:rsidR="00561AC4" w:rsidRPr="00AF01E9" w:rsidRDefault="00561AC4" w:rsidP="00561AC4">
            <w:pPr>
              <w:suppressAutoHyphens/>
              <w:spacing w:after="0" w:line="240" w:lineRule="auto"/>
              <w:rPr>
                <w:rFonts w:ascii="Times New Roman" w:eastAsia="Times New Roman" w:hAnsi="Times New Roman" w:cs="Times New Roman"/>
                <w:iCs/>
                <w:sz w:val="24"/>
                <w:szCs w:val="24"/>
                <w:u w:val="single"/>
              </w:rPr>
            </w:pPr>
            <w:r w:rsidRPr="00AF01E9">
              <w:rPr>
                <w:rFonts w:ascii="Times New Roman" w:eastAsia="Times New Roman" w:hAnsi="Times New Roman" w:cs="Times New Roman"/>
                <w:iCs/>
                <w:sz w:val="24"/>
                <w:szCs w:val="24"/>
                <w:u w:val="single"/>
              </w:rPr>
              <w:t>Уметь:</w:t>
            </w:r>
          </w:p>
          <w:p w14:paraId="54DBFB2D"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выполнять несложные практические задания по анализу состояния личных финансов;</w:t>
            </w:r>
          </w:p>
          <w:p w14:paraId="163FC34B"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анализировать структуру семейного бюджета;</w:t>
            </w:r>
          </w:p>
          <w:p w14:paraId="2733D4D6"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формулировать финансовые цели, предварительно оценивать их достижимость;</w:t>
            </w:r>
          </w:p>
          <w:p w14:paraId="0A78DF40"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анализировать несложные ситуации, связанные с гражданскими, трудовыми правоотношениями в области личных финансов;</w:t>
            </w:r>
          </w:p>
          <w:p w14:paraId="5A1954FE"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различать виды ценных бумаг;</w:t>
            </w:r>
          </w:p>
          <w:p w14:paraId="18DE7DB3"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определять практическое назначение основных элементов банковской системы;</w:t>
            </w:r>
          </w:p>
          <w:p w14:paraId="2A89054F"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различать виды кредитов и сферу их использования;</w:t>
            </w:r>
          </w:p>
          <w:p w14:paraId="659D73E6"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рассчитывать процентные ставки по кредиту;</w:t>
            </w:r>
          </w:p>
          <w:p w14:paraId="64743457" w14:textId="77777777" w:rsidR="00561AC4" w:rsidRPr="008E005C"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выявлять признаки мошенничества на финансовом рынке в отношении физических лиц</w:t>
            </w:r>
            <w:r>
              <w:rPr>
                <w:rFonts w:ascii="Times New Roman" w:eastAsia="Times New Roman" w:hAnsi="Times New Roman" w:cs="Times New Roman"/>
                <w:iCs/>
                <w:sz w:val="24"/>
                <w:szCs w:val="24"/>
              </w:rPr>
              <w:t>.</w:t>
            </w:r>
          </w:p>
        </w:tc>
        <w:tc>
          <w:tcPr>
            <w:tcW w:w="3583" w:type="dxa"/>
          </w:tcPr>
          <w:p w14:paraId="5908DC20" w14:textId="77777777" w:rsidR="00561AC4" w:rsidRPr="00AF01E9" w:rsidRDefault="00561AC4" w:rsidP="00561AC4">
            <w:pPr>
              <w:suppressAutoHyphens/>
              <w:spacing w:after="0" w:line="240" w:lineRule="auto"/>
              <w:jc w:val="both"/>
              <w:rPr>
                <w:rFonts w:ascii="Times New Roman" w:eastAsia="Times New Roman" w:hAnsi="Times New Roman" w:cs="Times New Roman"/>
                <w:iCs/>
                <w:sz w:val="24"/>
                <w:szCs w:val="24"/>
                <w:u w:val="single"/>
              </w:rPr>
            </w:pPr>
            <w:r w:rsidRPr="00AF01E9">
              <w:rPr>
                <w:rFonts w:ascii="Times New Roman" w:eastAsia="Times New Roman" w:hAnsi="Times New Roman" w:cs="Times New Roman"/>
                <w:iCs/>
                <w:sz w:val="24"/>
                <w:szCs w:val="24"/>
                <w:u w:val="single"/>
              </w:rPr>
              <w:t>Знать:</w:t>
            </w:r>
          </w:p>
          <w:p w14:paraId="43F18E64"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групп</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потребностей человека;</w:t>
            </w:r>
          </w:p>
          <w:p w14:paraId="24F07935"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экономическ</w:t>
            </w:r>
            <w:r>
              <w:rPr>
                <w:rFonts w:ascii="Times New Roman" w:eastAsia="Times New Roman" w:hAnsi="Times New Roman" w:cs="Times New Roman"/>
                <w:iCs/>
                <w:sz w:val="24"/>
                <w:szCs w:val="24"/>
              </w:rPr>
              <w:t>ие</w:t>
            </w:r>
            <w:r w:rsidRPr="0029580B">
              <w:rPr>
                <w:rFonts w:ascii="Times New Roman" w:eastAsia="Times New Roman" w:hAnsi="Times New Roman" w:cs="Times New Roman"/>
                <w:iCs/>
                <w:sz w:val="24"/>
                <w:szCs w:val="24"/>
              </w:rPr>
              <w:t xml:space="preserve"> явлени</w:t>
            </w:r>
            <w:r>
              <w:rPr>
                <w:rFonts w:ascii="Times New Roman" w:eastAsia="Times New Roman" w:hAnsi="Times New Roman" w:cs="Times New Roman"/>
                <w:iCs/>
                <w:sz w:val="24"/>
                <w:szCs w:val="24"/>
              </w:rPr>
              <w:t>я</w:t>
            </w:r>
            <w:r w:rsidRPr="0029580B">
              <w:rPr>
                <w:rFonts w:ascii="Times New Roman" w:eastAsia="Times New Roman" w:hAnsi="Times New Roman" w:cs="Times New Roman"/>
                <w:iCs/>
                <w:sz w:val="24"/>
                <w:szCs w:val="24"/>
              </w:rPr>
              <w:t xml:space="preserve"> и процесс</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общественной жизни;</w:t>
            </w:r>
          </w:p>
          <w:p w14:paraId="3866A8CB"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влияни</w:t>
            </w:r>
            <w:r>
              <w:rPr>
                <w:rFonts w:ascii="Times New Roman" w:eastAsia="Times New Roman" w:hAnsi="Times New Roman" w:cs="Times New Roman"/>
                <w:iCs/>
                <w:sz w:val="24"/>
                <w:szCs w:val="24"/>
              </w:rPr>
              <w:t>е</w:t>
            </w:r>
            <w:r w:rsidRPr="0029580B">
              <w:rPr>
                <w:rFonts w:ascii="Times New Roman" w:eastAsia="Times New Roman" w:hAnsi="Times New Roman" w:cs="Times New Roman"/>
                <w:iCs/>
                <w:sz w:val="24"/>
                <w:szCs w:val="24"/>
              </w:rPr>
              <w:t xml:space="preserve"> инфляции на повседневную жизнь;</w:t>
            </w:r>
          </w:p>
          <w:p w14:paraId="5566329C" w14:textId="77777777" w:rsidR="00561AC4" w:rsidRPr="0029580B"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вид</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налогов;</w:t>
            </w:r>
          </w:p>
          <w:p w14:paraId="4CB073B9" w14:textId="77777777" w:rsidR="00561AC4" w:rsidRPr="008E005C" w:rsidRDefault="00561AC4" w:rsidP="00561AC4">
            <w:pPr>
              <w:suppressAutoHyphens/>
              <w:spacing w:after="0" w:line="240" w:lineRule="auto"/>
              <w:rPr>
                <w:rFonts w:ascii="Times New Roman" w:eastAsia="Times New Roman" w:hAnsi="Times New Roman" w:cs="Times New Roman"/>
                <w:iCs/>
                <w:sz w:val="24"/>
                <w:szCs w:val="24"/>
              </w:rPr>
            </w:pPr>
            <w:r w:rsidRPr="0029580B">
              <w:rPr>
                <w:rFonts w:ascii="Times New Roman" w:eastAsia="Times New Roman" w:hAnsi="Times New Roman" w:cs="Times New Roman"/>
                <w:iCs/>
                <w:sz w:val="24"/>
                <w:szCs w:val="24"/>
              </w:rPr>
              <w:t>- сфер</w:t>
            </w:r>
            <w:r>
              <w:rPr>
                <w:rFonts w:ascii="Times New Roman" w:eastAsia="Times New Roman" w:hAnsi="Times New Roman" w:cs="Times New Roman"/>
                <w:iCs/>
                <w:sz w:val="24"/>
                <w:szCs w:val="24"/>
              </w:rPr>
              <w:t>ы</w:t>
            </w:r>
            <w:r w:rsidRPr="0029580B">
              <w:rPr>
                <w:rFonts w:ascii="Times New Roman" w:eastAsia="Times New Roman" w:hAnsi="Times New Roman" w:cs="Times New Roman"/>
                <w:iCs/>
                <w:sz w:val="24"/>
                <w:szCs w:val="24"/>
              </w:rPr>
              <w:t xml:space="preserve"> применения различных форм денег</w:t>
            </w:r>
            <w:r>
              <w:rPr>
                <w:rFonts w:ascii="Times New Roman" w:eastAsia="Times New Roman" w:hAnsi="Times New Roman" w:cs="Times New Roman"/>
                <w:iCs/>
                <w:sz w:val="24"/>
                <w:szCs w:val="24"/>
              </w:rPr>
              <w:t>.</w:t>
            </w:r>
          </w:p>
        </w:tc>
      </w:tr>
    </w:tbl>
    <w:p w14:paraId="08DF0D95" w14:textId="77777777" w:rsidR="00561AC4" w:rsidRDefault="00561AC4"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4C989CA5" w14:textId="17468EC0" w:rsidR="00561AC4" w:rsidRPr="00561AC4" w:rsidRDefault="00561AC4"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561AC4">
        <w:rPr>
          <w:rFonts w:ascii="Times New Roman" w:hAnsi="Times New Roman" w:cs="Times New Roman"/>
          <w:sz w:val="24"/>
          <w:szCs w:val="24"/>
        </w:rPr>
        <w:t>Программа учебной дисциплины</w:t>
      </w:r>
      <w:r>
        <w:rPr>
          <w:rFonts w:ascii="Times New Roman" w:hAnsi="Times New Roman" w:cs="Times New Roman"/>
          <w:sz w:val="24"/>
          <w:szCs w:val="24"/>
        </w:rPr>
        <w:t xml:space="preserve"> </w:t>
      </w:r>
      <w:r w:rsidRPr="00561AC4">
        <w:rPr>
          <w:rFonts w:ascii="Times New Roman" w:hAnsi="Times New Roman" w:cs="Times New Roman"/>
          <w:sz w:val="24"/>
          <w:szCs w:val="24"/>
        </w:rPr>
        <w:t>направлена на формирование следующих общепрофессиональных компетенций:</w:t>
      </w:r>
    </w:p>
    <w:p w14:paraId="15BE3B70" w14:textId="77777777" w:rsidR="00561AC4" w:rsidRPr="00561AC4" w:rsidRDefault="00561AC4" w:rsidP="00561AC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 xml:space="preserve">ОК 01. Выбирать способы решения задач профессиональной деятельности применительно к различным контекстам; </w:t>
      </w:r>
    </w:p>
    <w:p w14:paraId="3DFAF4D4" w14:textId="77777777" w:rsidR="00561AC4" w:rsidRPr="00561AC4" w:rsidRDefault="00561AC4" w:rsidP="00561AC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F8F4B3F" w14:textId="77777777" w:rsidR="00561AC4" w:rsidRPr="00561AC4" w:rsidRDefault="00561AC4" w:rsidP="00561AC4">
      <w:pPr>
        <w:pStyle w:val="a7"/>
        <w:numPr>
          <w:ilvl w:val="0"/>
          <w:numId w:val="16"/>
        </w:numPr>
        <w:autoSpaceDE w:val="0"/>
        <w:autoSpaceDN w:val="0"/>
        <w:adjustRightInd w:val="0"/>
        <w:spacing w:after="0" w:line="240" w:lineRule="auto"/>
        <w:rPr>
          <w:rFonts w:ascii="Times New Roman" w:hAnsi="Times New Roman" w:cs="Times New Roman"/>
          <w:sz w:val="24"/>
          <w:szCs w:val="24"/>
        </w:rPr>
      </w:pPr>
      <w:r w:rsidRPr="00561AC4">
        <w:rPr>
          <w:rFonts w:ascii="Times New Roman" w:hAnsi="Times New Roman" w:cs="Times New Roman"/>
          <w:sz w:val="24"/>
          <w:szCs w:val="24"/>
        </w:rPr>
        <w:t>ОК 04. Эффективно взаимодействовать и работать в коллективе и команде.</w:t>
      </w:r>
    </w:p>
    <w:p w14:paraId="52DC5773" w14:textId="77777777" w:rsidR="00561AC4" w:rsidRDefault="00561AC4" w:rsidP="00561AC4">
      <w:pPr>
        <w:suppressAutoHyphens/>
        <w:spacing w:after="0" w:line="240" w:lineRule="auto"/>
        <w:ind w:firstLine="426"/>
        <w:jc w:val="both"/>
        <w:rPr>
          <w:rFonts w:ascii="Times New Roman" w:hAnsi="Times New Roman" w:cs="Times New Roman"/>
          <w:b/>
          <w:bCs/>
          <w:sz w:val="24"/>
          <w:szCs w:val="24"/>
        </w:rPr>
      </w:pPr>
    </w:p>
    <w:p w14:paraId="6C1AEB20" w14:textId="17D148A3" w:rsidR="00E63813" w:rsidRPr="00561AC4" w:rsidRDefault="00595EC9" w:rsidP="00561AC4">
      <w:pPr>
        <w:suppressAutoHyphens/>
        <w:spacing w:after="0" w:line="240" w:lineRule="auto"/>
        <w:ind w:firstLine="426"/>
        <w:jc w:val="both"/>
        <w:rPr>
          <w:rFonts w:ascii="Times New Roman" w:hAnsi="Times New Roman" w:cs="Times New Roman"/>
          <w:b/>
          <w:bCs/>
          <w:sz w:val="24"/>
          <w:szCs w:val="24"/>
        </w:rPr>
      </w:pPr>
      <w:r w:rsidRPr="00561AC4">
        <w:rPr>
          <w:rFonts w:ascii="Times New Roman" w:hAnsi="Times New Roman" w:cs="Times New Roman"/>
          <w:b/>
          <w:bCs/>
          <w:sz w:val="24"/>
          <w:szCs w:val="24"/>
        </w:rPr>
        <w:t>Планируемые результаты освоения курса:</w:t>
      </w:r>
    </w:p>
    <w:p w14:paraId="5FBB09C8" w14:textId="087C91B6" w:rsidR="00244224" w:rsidRPr="00561AC4" w:rsidRDefault="00244224"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Ли</w:t>
      </w:r>
      <w:r w:rsidR="008962FA" w:rsidRPr="00561AC4">
        <w:rPr>
          <w:rFonts w:ascii="Times New Roman" w:hAnsi="Times New Roman" w:cs="Times New Roman"/>
          <w:b/>
          <w:color w:val="000000"/>
          <w:sz w:val="24"/>
          <w:szCs w:val="24"/>
        </w:rPr>
        <w:t>чностные</w:t>
      </w:r>
      <w:r w:rsidRPr="00561AC4">
        <w:rPr>
          <w:rFonts w:ascii="Times New Roman" w:hAnsi="Times New Roman" w:cs="Times New Roman"/>
          <w:b/>
          <w:color w:val="000000"/>
          <w:sz w:val="24"/>
          <w:szCs w:val="24"/>
        </w:rPr>
        <w:t>:</w:t>
      </w:r>
    </w:p>
    <w:p w14:paraId="257331DF" w14:textId="26C5389C"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lastRenderedPageBreak/>
        <w:t xml:space="preserve">сформированность у выпускника </w:t>
      </w:r>
      <w:r w:rsidR="006713AC" w:rsidRPr="00561AC4">
        <w:rPr>
          <w:rFonts w:ascii="Times New Roman" w:hAnsi="Times New Roman" w:cs="Times New Roman"/>
          <w:color w:val="000000"/>
          <w:sz w:val="24"/>
          <w:szCs w:val="24"/>
        </w:rPr>
        <w:t>гражданской</w:t>
      </w:r>
      <w:r w:rsidRPr="00561AC4">
        <w:rPr>
          <w:rFonts w:ascii="Times New Roman" w:hAnsi="Times New Roman" w:cs="Times New Roman"/>
          <w:color w:val="000000"/>
          <w:sz w:val="24"/>
          <w:szCs w:val="24"/>
        </w:rPr>
        <w:t xml:space="preserve"> по</w:t>
      </w:r>
      <w:r w:rsidR="00AE7482" w:rsidRPr="00561AC4">
        <w:rPr>
          <w:rFonts w:ascii="Times New Roman" w:hAnsi="Times New Roman" w:cs="Times New Roman"/>
          <w:color w:val="000000"/>
          <w:sz w:val="24"/>
          <w:szCs w:val="24"/>
        </w:rPr>
        <w:t>зиции как активного и ответстве</w:t>
      </w:r>
      <w:r w:rsidRPr="00561AC4">
        <w:rPr>
          <w:rFonts w:ascii="Times New Roman" w:hAnsi="Times New Roman" w:cs="Times New Roman"/>
          <w:color w:val="000000"/>
          <w:sz w:val="24"/>
          <w:szCs w:val="24"/>
        </w:rPr>
        <w:t>н</w:t>
      </w:r>
      <w:r w:rsidR="008962FA" w:rsidRPr="00561AC4">
        <w:rPr>
          <w:rFonts w:ascii="Times New Roman" w:hAnsi="Times New Roman" w:cs="Times New Roman"/>
          <w:color w:val="000000"/>
          <w:sz w:val="24"/>
          <w:szCs w:val="24"/>
        </w:rPr>
        <w:t>н</w:t>
      </w:r>
      <w:r w:rsidRPr="00561AC4">
        <w:rPr>
          <w:rFonts w:ascii="Times New Roman" w:hAnsi="Times New Roman" w:cs="Times New Roman"/>
          <w:color w:val="000000"/>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561AC4">
        <w:rPr>
          <w:rFonts w:ascii="Times New Roman" w:hAnsi="Times New Roman" w:cs="Times New Roman"/>
          <w:color w:val="000000"/>
          <w:sz w:val="24"/>
          <w:szCs w:val="24"/>
        </w:rPr>
        <w:t>собственного</w:t>
      </w:r>
      <w:r w:rsidRPr="00561AC4">
        <w:rPr>
          <w:rFonts w:ascii="Times New Roman" w:hAnsi="Times New Roman" w:cs="Times New Roman"/>
          <w:color w:val="000000"/>
          <w:sz w:val="24"/>
          <w:szCs w:val="24"/>
        </w:rPr>
        <w:t xml:space="preserve"> достоинств</w:t>
      </w:r>
      <w:r w:rsidR="006713AC" w:rsidRPr="00561AC4">
        <w:rPr>
          <w:rFonts w:ascii="Times New Roman" w:hAnsi="Times New Roman" w:cs="Times New Roman"/>
          <w:color w:val="000000"/>
          <w:sz w:val="24"/>
          <w:szCs w:val="24"/>
        </w:rPr>
        <w:t>а</w:t>
      </w:r>
      <w:r w:rsidRPr="00561AC4">
        <w:rPr>
          <w:rFonts w:ascii="Times New Roman" w:hAnsi="Times New Roman" w:cs="Times New Roman"/>
          <w:color w:val="000000"/>
          <w:sz w:val="24"/>
          <w:szCs w:val="24"/>
        </w:rPr>
        <w:t>,</w:t>
      </w:r>
      <w:r w:rsidR="006713AC" w:rsidRPr="00561AC4">
        <w:rPr>
          <w:rFonts w:ascii="Times New Roman" w:hAnsi="Times New Roman" w:cs="Times New Roman"/>
          <w:color w:val="000000"/>
          <w:sz w:val="24"/>
          <w:szCs w:val="24"/>
        </w:rPr>
        <w:t xml:space="preserve"> </w:t>
      </w:r>
      <w:r w:rsidRPr="00561AC4">
        <w:rPr>
          <w:rFonts w:ascii="Times New Roman" w:hAnsi="Times New Roman" w:cs="Times New Roman"/>
          <w:color w:val="000000"/>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561AC4" w:rsidRDefault="004F301B"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с</w:t>
      </w:r>
      <w:r w:rsidR="00D34FE3" w:rsidRPr="00561AC4">
        <w:rPr>
          <w:rFonts w:ascii="Times New Roman" w:hAnsi="Times New Roman" w:cs="Times New Roman"/>
          <w:color w:val="000000"/>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готовность и способность к самостоятельной, творческой и </w:t>
      </w:r>
      <w:r w:rsidR="006713AC" w:rsidRPr="00561AC4">
        <w:rPr>
          <w:rFonts w:ascii="Times New Roman" w:hAnsi="Times New Roman" w:cs="Times New Roman"/>
          <w:color w:val="000000"/>
          <w:sz w:val="24"/>
          <w:szCs w:val="24"/>
        </w:rPr>
        <w:t>ответственной</w:t>
      </w:r>
      <w:r w:rsidRPr="00561AC4">
        <w:rPr>
          <w:rFonts w:ascii="Times New Roman" w:hAnsi="Times New Roman" w:cs="Times New Roman"/>
          <w:color w:val="000000"/>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выявление и мотивация к раскрытию лидерских и предпринимательских качеств;</w:t>
      </w:r>
    </w:p>
    <w:p w14:paraId="3646B845" w14:textId="77777777"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ответственное отношение к созданию семьи на основе </w:t>
      </w:r>
      <w:r w:rsidR="006713AC" w:rsidRPr="00561AC4">
        <w:rPr>
          <w:rFonts w:ascii="Times New Roman" w:hAnsi="Times New Roman" w:cs="Times New Roman"/>
          <w:color w:val="000000"/>
          <w:sz w:val="24"/>
          <w:szCs w:val="24"/>
        </w:rPr>
        <w:t>осознанного</w:t>
      </w:r>
      <w:r w:rsidRPr="00561AC4">
        <w:rPr>
          <w:rFonts w:ascii="Times New Roman" w:hAnsi="Times New Roman" w:cs="Times New Roman"/>
          <w:color w:val="000000"/>
          <w:sz w:val="24"/>
          <w:szCs w:val="24"/>
        </w:rPr>
        <w:t xml:space="preserve"> принятия ценностей семейной жизни;</w:t>
      </w:r>
    </w:p>
    <w:p w14:paraId="7CAABA03" w14:textId="6E96876C" w:rsidR="00D34FE3" w:rsidRPr="00561AC4" w:rsidRDefault="00D34FE3"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мотивация к труду, умение оценивать и </w:t>
      </w:r>
      <w:r w:rsidR="006713AC" w:rsidRPr="00561AC4">
        <w:rPr>
          <w:rFonts w:ascii="Times New Roman" w:hAnsi="Times New Roman" w:cs="Times New Roman"/>
          <w:color w:val="000000"/>
          <w:sz w:val="24"/>
          <w:szCs w:val="24"/>
        </w:rPr>
        <w:t>аргументировать</w:t>
      </w:r>
      <w:r w:rsidRPr="00561AC4">
        <w:rPr>
          <w:rFonts w:ascii="Times New Roman" w:hAnsi="Times New Roman" w:cs="Times New Roman"/>
          <w:color w:val="000000"/>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561AC4" w:rsidRDefault="00B14FB6" w:rsidP="00561AC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осознание ответственности за настоящее и будущее </w:t>
      </w:r>
      <w:r w:rsidR="006713AC" w:rsidRPr="00561AC4">
        <w:rPr>
          <w:rFonts w:ascii="Times New Roman" w:hAnsi="Times New Roman" w:cs="Times New Roman"/>
          <w:color w:val="000000"/>
          <w:sz w:val="24"/>
          <w:szCs w:val="24"/>
        </w:rPr>
        <w:t>собственное</w:t>
      </w:r>
      <w:r w:rsidRPr="00561AC4">
        <w:rPr>
          <w:rFonts w:ascii="Times New Roman" w:hAnsi="Times New Roman" w:cs="Times New Roman"/>
          <w:color w:val="000000"/>
          <w:sz w:val="24"/>
          <w:szCs w:val="24"/>
        </w:rPr>
        <w:t xml:space="preserve"> финансовое благополучие своей семьи и государства; </w:t>
      </w:r>
    </w:p>
    <w:p w14:paraId="2322AC22" w14:textId="0E24703E" w:rsidR="00B14FB6" w:rsidRPr="00561AC4" w:rsidRDefault="00B14FB6"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 xml:space="preserve">Профессиональные: </w:t>
      </w:r>
    </w:p>
    <w:p w14:paraId="04325D09" w14:textId="192D379E" w:rsidR="00B14FB6" w:rsidRPr="00561AC4" w:rsidRDefault="00B14FB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561AC4">
        <w:rPr>
          <w:rFonts w:ascii="Times New Roman" w:hAnsi="Times New Roman" w:cs="Times New Roman"/>
          <w:color w:val="000000"/>
          <w:sz w:val="24"/>
          <w:szCs w:val="24"/>
        </w:rPr>
        <w:t>финансовых</w:t>
      </w:r>
      <w:r w:rsidRPr="00561AC4">
        <w:rPr>
          <w:rFonts w:ascii="Times New Roman" w:hAnsi="Times New Roman" w:cs="Times New Roman"/>
          <w:color w:val="000000"/>
          <w:sz w:val="24"/>
          <w:szCs w:val="24"/>
        </w:rPr>
        <w:t xml:space="preserve"> задач;</w:t>
      </w:r>
    </w:p>
    <w:p w14:paraId="1B27DD17" w14:textId="77777777" w:rsidR="00B14FB6" w:rsidRPr="00561AC4" w:rsidRDefault="00B14FB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63598562" w14:textId="47FC92E8" w:rsidR="00C77654" w:rsidRPr="00561AC4" w:rsidRDefault="00C77654"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561AC4">
        <w:rPr>
          <w:rFonts w:ascii="Times New Roman" w:hAnsi="Times New Roman" w:cs="Times New Roman"/>
          <w:color w:val="000000"/>
          <w:sz w:val="24"/>
          <w:szCs w:val="24"/>
        </w:rPr>
        <w:t>прогнозирования</w:t>
      </w:r>
      <w:r w:rsidRPr="00561AC4">
        <w:rPr>
          <w:rFonts w:ascii="Times New Roman" w:hAnsi="Times New Roman" w:cs="Times New Roman"/>
          <w:color w:val="000000"/>
          <w:sz w:val="24"/>
          <w:szCs w:val="24"/>
        </w:rPr>
        <w:t xml:space="preserve"> будущих доходов и расходов личного бюджета, </w:t>
      </w:r>
      <w:r w:rsidR="003F1D86" w:rsidRPr="00561AC4">
        <w:rPr>
          <w:rFonts w:ascii="Times New Roman" w:hAnsi="Times New Roman" w:cs="Times New Roman"/>
          <w:color w:val="000000"/>
          <w:sz w:val="24"/>
          <w:szCs w:val="24"/>
        </w:rPr>
        <w:t xml:space="preserve">навыков </w:t>
      </w:r>
      <w:r w:rsidR="006713AC" w:rsidRPr="00561AC4">
        <w:rPr>
          <w:rFonts w:ascii="Times New Roman" w:hAnsi="Times New Roman" w:cs="Times New Roman"/>
          <w:color w:val="000000"/>
          <w:sz w:val="24"/>
          <w:szCs w:val="24"/>
        </w:rPr>
        <w:t>самоанализа</w:t>
      </w:r>
      <w:r w:rsidR="003F1D86" w:rsidRPr="00561AC4">
        <w:rPr>
          <w:rFonts w:ascii="Times New Roman" w:hAnsi="Times New Roman" w:cs="Times New Roman"/>
          <w:color w:val="000000"/>
          <w:sz w:val="24"/>
          <w:szCs w:val="24"/>
        </w:rPr>
        <w:t xml:space="preserve"> самоменеджмента;</w:t>
      </w:r>
    </w:p>
    <w:p w14:paraId="7C5EEC1F" w14:textId="77777777" w:rsidR="003F1D86" w:rsidRPr="00561AC4" w:rsidRDefault="003F1D8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561AC4" w:rsidRDefault="003F1D86" w:rsidP="00561AC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умение создавать, применять и преобразовывать знаки и символы, модели и схемы для решения задач данного курса;</w:t>
      </w:r>
    </w:p>
    <w:p w14:paraId="40327767" w14:textId="77777777" w:rsidR="003F1D86" w:rsidRPr="00561AC4" w:rsidRDefault="003F1D86" w:rsidP="00561AC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561AC4">
        <w:rPr>
          <w:rFonts w:ascii="Times New Roman" w:hAnsi="Times New Roman" w:cs="Times New Roman"/>
          <w:b/>
          <w:color w:val="000000"/>
          <w:sz w:val="24"/>
          <w:szCs w:val="24"/>
        </w:rPr>
        <w:t xml:space="preserve">Коммуникативные: </w:t>
      </w:r>
    </w:p>
    <w:p w14:paraId="6B1B7AD0" w14:textId="6A13C67E"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осуществление деловой коммуникации как со све</w:t>
      </w:r>
      <w:r w:rsidR="00AE7482" w:rsidRPr="00561AC4">
        <w:rPr>
          <w:rFonts w:ascii="Times New Roman" w:hAnsi="Times New Roman" w:cs="Times New Roman"/>
          <w:color w:val="000000"/>
          <w:sz w:val="24"/>
          <w:szCs w:val="24"/>
        </w:rPr>
        <w:t>рстниками, так и со взрослыми (</w:t>
      </w:r>
      <w:r w:rsidRPr="00561AC4">
        <w:rPr>
          <w:rFonts w:ascii="Times New Roman" w:hAnsi="Times New Roman" w:cs="Times New Roman"/>
          <w:color w:val="000000"/>
          <w:sz w:val="24"/>
          <w:szCs w:val="24"/>
        </w:rPr>
        <w:t xml:space="preserve">внутри образовательной организации, а также за ее пределами) подбор партнеров для деловой коммуникации исходя из соображений </w:t>
      </w:r>
      <w:r w:rsidR="006713AC" w:rsidRPr="00561AC4">
        <w:rPr>
          <w:rFonts w:ascii="Times New Roman" w:hAnsi="Times New Roman" w:cs="Times New Roman"/>
          <w:color w:val="000000"/>
          <w:sz w:val="24"/>
          <w:szCs w:val="24"/>
        </w:rPr>
        <w:t>результативности</w:t>
      </w:r>
      <w:r w:rsidRPr="00561AC4">
        <w:rPr>
          <w:rFonts w:ascii="Times New Roman" w:hAnsi="Times New Roman" w:cs="Times New Roman"/>
          <w:color w:val="000000"/>
          <w:sz w:val="24"/>
          <w:szCs w:val="24"/>
        </w:rPr>
        <w:t xml:space="preserve"> взаимодействия, а не личных </w:t>
      </w:r>
      <w:r w:rsidR="006713AC" w:rsidRPr="00561AC4">
        <w:rPr>
          <w:rFonts w:ascii="Times New Roman" w:hAnsi="Times New Roman" w:cs="Times New Roman"/>
          <w:color w:val="000000"/>
          <w:sz w:val="24"/>
          <w:szCs w:val="24"/>
        </w:rPr>
        <w:t>симпатий</w:t>
      </w:r>
      <w:r w:rsidRPr="00561AC4">
        <w:rPr>
          <w:rFonts w:ascii="Times New Roman" w:hAnsi="Times New Roman" w:cs="Times New Roman"/>
          <w:color w:val="000000"/>
          <w:sz w:val="24"/>
          <w:szCs w:val="24"/>
        </w:rPr>
        <w:t>,</w:t>
      </w:r>
    </w:p>
    <w:p w14:paraId="184379F2" w14:textId="77777777"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 формирование и развитие компетентности в области использования ИКТ на</w:t>
      </w:r>
      <w:r w:rsidR="004F301B" w:rsidRPr="00561AC4">
        <w:rPr>
          <w:rFonts w:ascii="Times New Roman" w:hAnsi="Times New Roman" w:cs="Times New Roman"/>
          <w:color w:val="000000"/>
          <w:sz w:val="24"/>
          <w:szCs w:val="24"/>
        </w:rPr>
        <w:t>выков, работы со статистической,</w:t>
      </w:r>
      <w:r w:rsidRPr="00561AC4">
        <w:rPr>
          <w:rFonts w:ascii="Times New Roman" w:hAnsi="Times New Roman" w:cs="Times New Roman"/>
          <w:color w:val="000000"/>
          <w:sz w:val="24"/>
          <w:szCs w:val="24"/>
        </w:rPr>
        <w:t xml:space="preserve"> фактической и аналитической финансовой информацией;</w:t>
      </w:r>
    </w:p>
    <w:p w14:paraId="6FAA0078" w14:textId="67F6FBCB" w:rsidR="003F1D86" w:rsidRPr="00561AC4" w:rsidRDefault="003F1D86" w:rsidP="00561AC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561AC4">
        <w:rPr>
          <w:rFonts w:ascii="Times New Roman" w:hAnsi="Times New Roman" w:cs="Times New Roman"/>
          <w:color w:val="000000"/>
          <w:sz w:val="24"/>
          <w:szCs w:val="24"/>
        </w:rPr>
        <w:t xml:space="preserve">Координация и выполнение работы в условиях реального </w:t>
      </w:r>
      <w:r w:rsidR="006713AC" w:rsidRPr="00561AC4">
        <w:rPr>
          <w:rFonts w:ascii="Times New Roman" w:hAnsi="Times New Roman" w:cs="Times New Roman"/>
          <w:color w:val="000000"/>
          <w:sz w:val="24"/>
          <w:szCs w:val="24"/>
        </w:rPr>
        <w:t>виртуального</w:t>
      </w:r>
      <w:r w:rsidRPr="00561AC4">
        <w:rPr>
          <w:rFonts w:ascii="Times New Roman" w:hAnsi="Times New Roman" w:cs="Times New Roman"/>
          <w:color w:val="000000"/>
          <w:sz w:val="24"/>
          <w:szCs w:val="24"/>
        </w:rPr>
        <w:t xml:space="preserve"> и комбинированного взаимодействия; </w:t>
      </w:r>
    </w:p>
    <w:p w14:paraId="67E0E757" w14:textId="77777777" w:rsidR="00BE5B6A" w:rsidRPr="00561AC4" w:rsidRDefault="00BE5B6A" w:rsidP="00561AC4">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561AC4" w:rsidRDefault="00595EC9"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561AC4">
        <w:rPr>
          <w:rFonts w:ascii="Times New Roman" w:hAnsi="Times New Roman" w:cs="Times New Roman"/>
          <w:sz w:val="24"/>
          <w:szCs w:val="24"/>
        </w:rPr>
        <w:t xml:space="preserve">В результате изучения учебной дисциплины обучающийся должен </w:t>
      </w:r>
      <w:r w:rsidRPr="00561AC4">
        <w:rPr>
          <w:rFonts w:ascii="Times New Roman" w:hAnsi="Times New Roman" w:cs="Times New Roman"/>
          <w:b/>
          <w:sz w:val="24"/>
          <w:szCs w:val="24"/>
        </w:rPr>
        <w:t>знать:</w:t>
      </w:r>
    </w:p>
    <w:p w14:paraId="1398D303"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Экономические явления и процессы общественной жизни</w:t>
      </w:r>
    </w:p>
    <w:p w14:paraId="68E3E8EA"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Структуру семейного бюджета и экономику семьи</w:t>
      </w:r>
    </w:p>
    <w:p w14:paraId="0A6B3626"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lastRenderedPageBreak/>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5603C855" w:rsidR="00F5455A" w:rsidRPr="00A9131D" w:rsidRDefault="00F5455A" w:rsidP="00A9131D">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Виды ценных бумаг</w:t>
      </w:r>
      <w:r w:rsidR="00A9131D" w:rsidRPr="00A9131D">
        <w:rPr>
          <w:rFonts w:ascii="Times New Roman" w:hAnsi="Times New Roman" w:cs="Times New Roman"/>
          <w:sz w:val="24"/>
          <w:szCs w:val="24"/>
        </w:rPr>
        <w:t xml:space="preserve"> </w:t>
      </w:r>
      <w:r w:rsidR="00A9131D">
        <w:rPr>
          <w:rFonts w:ascii="Times New Roman" w:hAnsi="Times New Roman" w:cs="Times New Roman"/>
          <w:sz w:val="24"/>
          <w:szCs w:val="24"/>
        </w:rPr>
        <w:t>и в</w:t>
      </w:r>
      <w:r w:rsidR="00A9131D" w:rsidRPr="00561AC4">
        <w:rPr>
          <w:rFonts w:ascii="Times New Roman" w:hAnsi="Times New Roman" w:cs="Times New Roman"/>
          <w:sz w:val="24"/>
          <w:szCs w:val="24"/>
        </w:rPr>
        <w:t>иды платежных средств</w:t>
      </w:r>
    </w:p>
    <w:p w14:paraId="06932519"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Сферы применения различных форм денег</w:t>
      </w:r>
    </w:p>
    <w:p w14:paraId="5602E3DB"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Основные элементы банковской системы</w:t>
      </w:r>
    </w:p>
    <w:p w14:paraId="4BE472B7"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Страхование и его виды</w:t>
      </w:r>
    </w:p>
    <w:p w14:paraId="1611A635"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561AC4" w:rsidRDefault="004A5D58"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Правов</w:t>
      </w:r>
      <w:r w:rsidR="00F5455A" w:rsidRPr="00561AC4">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561AC4" w:rsidRDefault="00F5455A" w:rsidP="00561AC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561AC4" w:rsidRDefault="00F5455A"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561AC4" w:rsidRDefault="00F5455A"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561AC4">
        <w:rPr>
          <w:rFonts w:ascii="Times New Roman" w:hAnsi="Times New Roman" w:cs="Times New Roman"/>
          <w:sz w:val="24"/>
          <w:szCs w:val="24"/>
        </w:rPr>
        <w:t xml:space="preserve">В результате изучения учебной дисциплины обучающийся должен </w:t>
      </w:r>
      <w:r w:rsidRPr="00561AC4">
        <w:rPr>
          <w:rFonts w:ascii="Times New Roman" w:hAnsi="Times New Roman" w:cs="Times New Roman"/>
          <w:b/>
          <w:sz w:val="24"/>
          <w:szCs w:val="24"/>
        </w:rPr>
        <w:t>уметь:</w:t>
      </w:r>
    </w:p>
    <w:p w14:paraId="3D788B67"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Оценивать влияние инфляции на доходность финансовых активов</w:t>
      </w:r>
    </w:p>
    <w:p w14:paraId="7DF64C86" w14:textId="145644C3"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Использовать приобретенные знания для выполнения практических заданий, основанных на ситуациях, связанных с покупкой и продажей валюты</w:t>
      </w:r>
    </w:p>
    <w:p w14:paraId="6CE2A8CA"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561AC4" w:rsidRDefault="00B524E9"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5D60D7C7" w14:textId="77777777" w:rsidR="00842FFF" w:rsidRPr="00561AC4" w:rsidRDefault="00842FFF" w:rsidP="00561AC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561AC4">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561AC4" w:rsidRDefault="00842FFF" w:rsidP="00561AC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29A10192" w14:textId="77777777" w:rsidR="00A62690" w:rsidRPr="00561AC4" w:rsidRDefault="00A62690" w:rsidP="00561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5D16DE3F" w14:textId="42547120" w:rsidR="006713AC" w:rsidRPr="00561AC4" w:rsidRDefault="006713AC" w:rsidP="00561AC4">
      <w:pPr>
        <w:suppressAutoHyphens/>
        <w:spacing w:after="0" w:line="240" w:lineRule="auto"/>
        <w:ind w:firstLine="426"/>
        <w:jc w:val="center"/>
        <w:rPr>
          <w:rFonts w:ascii="Times New Roman" w:hAnsi="Times New Roman" w:cs="Times New Roman"/>
          <w:b/>
          <w:sz w:val="24"/>
          <w:szCs w:val="24"/>
        </w:rPr>
      </w:pPr>
    </w:p>
    <w:p w14:paraId="58E31DD2" w14:textId="1ECDED57" w:rsidR="00C5138F" w:rsidRPr="00561AC4" w:rsidRDefault="00C5138F" w:rsidP="00561AC4">
      <w:pPr>
        <w:suppressAutoHyphens/>
        <w:spacing w:after="0" w:line="240" w:lineRule="auto"/>
        <w:ind w:firstLine="426"/>
        <w:jc w:val="center"/>
        <w:rPr>
          <w:rFonts w:ascii="Times New Roman" w:hAnsi="Times New Roman" w:cs="Times New Roman"/>
          <w:b/>
          <w:sz w:val="24"/>
          <w:szCs w:val="24"/>
        </w:rPr>
      </w:pPr>
      <w:r w:rsidRPr="00561AC4">
        <w:rPr>
          <w:rFonts w:ascii="Times New Roman" w:hAnsi="Times New Roman" w:cs="Times New Roman"/>
          <w:b/>
          <w:sz w:val="24"/>
          <w:szCs w:val="24"/>
        </w:rPr>
        <w:t>2. СТРУКТУРА И СОДЕРЖАНИЕ УЧЕБНОЙ ДИСЦИПЛИНЫ</w:t>
      </w:r>
    </w:p>
    <w:p w14:paraId="1BFBF3EF" w14:textId="77777777" w:rsidR="00AE7482" w:rsidRPr="00561AC4" w:rsidRDefault="00AE7482" w:rsidP="00561AC4">
      <w:pPr>
        <w:suppressAutoHyphens/>
        <w:spacing w:after="0" w:line="240" w:lineRule="auto"/>
        <w:ind w:firstLine="426"/>
        <w:jc w:val="center"/>
        <w:rPr>
          <w:rFonts w:ascii="Times New Roman" w:hAnsi="Times New Roman" w:cs="Times New Roman"/>
          <w:b/>
          <w:sz w:val="24"/>
          <w:szCs w:val="24"/>
        </w:rPr>
      </w:pPr>
    </w:p>
    <w:p w14:paraId="6CB2F2D9" w14:textId="3C84ABCC" w:rsidR="002B3552" w:rsidRDefault="00C5138F" w:rsidP="00561AC4">
      <w:pPr>
        <w:suppressAutoHyphens/>
        <w:spacing w:after="0" w:line="240" w:lineRule="auto"/>
        <w:ind w:firstLine="426"/>
        <w:rPr>
          <w:rFonts w:ascii="Times New Roman" w:hAnsi="Times New Roman" w:cs="Times New Roman"/>
          <w:b/>
          <w:sz w:val="24"/>
          <w:szCs w:val="24"/>
        </w:rPr>
      </w:pPr>
      <w:r w:rsidRPr="00561AC4">
        <w:rPr>
          <w:rFonts w:ascii="Times New Roman" w:hAnsi="Times New Roman" w:cs="Times New Roman"/>
          <w:b/>
          <w:sz w:val="24"/>
          <w:szCs w:val="24"/>
        </w:rPr>
        <w:t>2.1. Объем учебной дисциплины и виды учебной работы</w:t>
      </w:r>
    </w:p>
    <w:p w14:paraId="48BF7C69" w14:textId="77777777" w:rsidR="00561AC4" w:rsidRPr="00561AC4" w:rsidRDefault="00561AC4" w:rsidP="00561AC4">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561AC4" w14:paraId="484EFB9B" w14:textId="77777777" w:rsidTr="006713AC">
        <w:trPr>
          <w:trHeight w:val="460"/>
        </w:trPr>
        <w:tc>
          <w:tcPr>
            <w:tcW w:w="7904" w:type="dxa"/>
            <w:shd w:val="clear" w:color="auto" w:fill="auto"/>
            <w:vAlign w:val="center"/>
          </w:tcPr>
          <w:p w14:paraId="281B7076" w14:textId="77777777" w:rsidR="001F2B71" w:rsidRPr="00561AC4" w:rsidRDefault="001F2B71" w:rsidP="00561AC4">
            <w:pPr>
              <w:spacing w:after="0" w:line="240" w:lineRule="auto"/>
              <w:ind w:firstLine="426"/>
              <w:jc w:val="center"/>
              <w:rPr>
                <w:rFonts w:ascii="Times New Roman" w:hAnsi="Times New Roman" w:cs="Times New Roman"/>
                <w:sz w:val="24"/>
                <w:szCs w:val="24"/>
              </w:rPr>
            </w:pPr>
            <w:r w:rsidRPr="00561AC4">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561AC4" w:rsidRDefault="001F2B71" w:rsidP="00561AC4">
            <w:pPr>
              <w:spacing w:after="0" w:line="240" w:lineRule="auto"/>
              <w:jc w:val="center"/>
              <w:rPr>
                <w:rFonts w:ascii="Times New Roman" w:hAnsi="Times New Roman" w:cs="Times New Roman"/>
                <w:sz w:val="24"/>
                <w:szCs w:val="24"/>
              </w:rPr>
            </w:pPr>
            <w:r w:rsidRPr="00561AC4">
              <w:rPr>
                <w:rFonts w:ascii="Times New Roman" w:hAnsi="Times New Roman" w:cs="Times New Roman"/>
                <w:b/>
                <w:sz w:val="24"/>
                <w:szCs w:val="24"/>
              </w:rPr>
              <w:t>Объем часов</w:t>
            </w:r>
          </w:p>
        </w:tc>
      </w:tr>
      <w:tr w:rsidR="001F2B71" w:rsidRPr="00561AC4" w14:paraId="5243024C" w14:textId="77777777" w:rsidTr="006713AC">
        <w:trPr>
          <w:trHeight w:val="285"/>
        </w:trPr>
        <w:tc>
          <w:tcPr>
            <w:tcW w:w="7904" w:type="dxa"/>
            <w:shd w:val="clear" w:color="auto" w:fill="auto"/>
          </w:tcPr>
          <w:p w14:paraId="1917366A" w14:textId="6E1149C6" w:rsidR="001F2B71" w:rsidRPr="00561AC4" w:rsidRDefault="00472716" w:rsidP="00561AC4">
            <w:pPr>
              <w:spacing w:after="0" w:line="240" w:lineRule="auto"/>
              <w:rPr>
                <w:rFonts w:ascii="Times New Roman" w:hAnsi="Times New Roman" w:cs="Times New Roman"/>
                <w:b/>
                <w:sz w:val="24"/>
                <w:szCs w:val="24"/>
              </w:rPr>
            </w:pPr>
            <w:r w:rsidRPr="00561AC4">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24471AF" w:rsidR="001F2B71"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34</w:t>
            </w:r>
          </w:p>
        </w:tc>
      </w:tr>
      <w:tr w:rsidR="001F2B71" w:rsidRPr="00561AC4" w14:paraId="6320992A" w14:textId="77777777" w:rsidTr="006713AC">
        <w:tc>
          <w:tcPr>
            <w:tcW w:w="7904" w:type="dxa"/>
            <w:shd w:val="clear" w:color="auto" w:fill="auto"/>
          </w:tcPr>
          <w:p w14:paraId="6FBBF8DF" w14:textId="12A406A1" w:rsidR="001F2B71" w:rsidRPr="00561AC4" w:rsidRDefault="00561AC4" w:rsidP="00561AC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 т.ч. в форме практической подготовки</w:t>
            </w:r>
            <w:r w:rsidR="001F2B71" w:rsidRPr="00561AC4">
              <w:rPr>
                <w:rFonts w:ascii="Times New Roman" w:hAnsi="Times New Roman" w:cs="Times New Roman"/>
                <w:b/>
                <w:sz w:val="24"/>
                <w:szCs w:val="24"/>
              </w:rPr>
              <w:t xml:space="preserve"> </w:t>
            </w:r>
          </w:p>
        </w:tc>
        <w:tc>
          <w:tcPr>
            <w:tcW w:w="2127" w:type="dxa"/>
            <w:shd w:val="clear" w:color="auto" w:fill="auto"/>
            <w:vAlign w:val="center"/>
          </w:tcPr>
          <w:p w14:paraId="194765FF" w14:textId="6727F18E" w:rsidR="001F2B71" w:rsidRPr="00561AC4" w:rsidRDefault="00561AC4" w:rsidP="00561AC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18</w:t>
            </w:r>
          </w:p>
        </w:tc>
      </w:tr>
      <w:tr w:rsidR="006713AC" w:rsidRPr="00561AC4" w14:paraId="1E25C5F9" w14:textId="77777777" w:rsidTr="006713AC">
        <w:tc>
          <w:tcPr>
            <w:tcW w:w="10031" w:type="dxa"/>
            <w:gridSpan w:val="2"/>
            <w:shd w:val="clear" w:color="auto" w:fill="auto"/>
            <w:vAlign w:val="center"/>
          </w:tcPr>
          <w:p w14:paraId="556EFE7C" w14:textId="3C84A0F6" w:rsidR="006713AC" w:rsidRPr="00561AC4" w:rsidRDefault="006713AC" w:rsidP="00561AC4">
            <w:pPr>
              <w:spacing w:after="0" w:line="240" w:lineRule="auto"/>
              <w:rPr>
                <w:rFonts w:ascii="Times New Roman" w:hAnsi="Times New Roman" w:cs="Times New Roman"/>
                <w:i/>
                <w:iCs/>
                <w:sz w:val="24"/>
                <w:szCs w:val="24"/>
              </w:rPr>
            </w:pPr>
            <w:r w:rsidRPr="00561AC4">
              <w:rPr>
                <w:rFonts w:ascii="Times New Roman" w:hAnsi="Times New Roman" w:cs="Times New Roman"/>
                <w:sz w:val="24"/>
                <w:szCs w:val="24"/>
              </w:rPr>
              <w:t>в том числе:</w:t>
            </w:r>
          </w:p>
        </w:tc>
      </w:tr>
      <w:tr w:rsidR="006713AC" w:rsidRPr="00561AC4" w14:paraId="0D4B8A45" w14:textId="77777777" w:rsidTr="006713AC">
        <w:tc>
          <w:tcPr>
            <w:tcW w:w="7904" w:type="dxa"/>
            <w:vAlign w:val="center"/>
          </w:tcPr>
          <w:p w14:paraId="2A289CA7" w14:textId="097B51B7" w:rsidR="006713AC" w:rsidRPr="00561AC4" w:rsidRDefault="006713AC" w:rsidP="00561AC4">
            <w:pPr>
              <w:spacing w:after="0" w:line="240" w:lineRule="auto"/>
              <w:ind w:firstLine="426"/>
              <w:jc w:val="both"/>
              <w:rPr>
                <w:rFonts w:ascii="Times New Roman" w:hAnsi="Times New Roman" w:cs="Times New Roman"/>
                <w:sz w:val="24"/>
                <w:szCs w:val="24"/>
              </w:rPr>
            </w:pPr>
            <w:r w:rsidRPr="00561AC4">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556F5BA1" w:rsidR="006713AC"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16</w:t>
            </w:r>
          </w:p>
        </w:tc>
      </w:tr>
      <w:tr w:rsidR="006713AC" w:rsidRPr="00561AC4" w14:paraId="583E3539" w14:textId="77777777" w:rsidTr="006713AC">
        <w:tc>
          <w:tcPr>
            <w:tcW w:w="7904" w:type="dxa"/>
            <w:vAlign w:val="center"/>
          </w:tcPr>
          <w:p w14:paraId="639CCD9F" w14:textId="3CA63D33" w:rsidR="006713AC" w:rsidRPr="00561AC4" w:rsidRDefault="006713AC" w:rsidP="00561AC4">
            <w:pPr>
              <w:spacing w:after="0" w:line="240" w:lineRule="auto"/>
              <w:ind w:firstLine="426"/>
              <w:jc w:val="both"/>
              <w:rPr>
                <w:rFonts w:ascii="Times New Roman" w:hAnsi="Times New Roman" w:cs="Times New Roman"/>
                <w:sz w:val="24"/>
                <w:szCs w:val="24"/>
              </w:rPr>
            </w:pPr>
            <w:r w:rsidRPr="00561AC4">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34D582F" w:rsidR="006713AC" w:rsidRPr="00561AC4" w:rsidRDefault="00472716"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t>18</w:t>
            </w:r>
          </w:p>
        </w:tc>
      </w:tr>
      <w:tr w:rsidR="001F2B71" w:rsidRPr="00561AC4" w14:paraId="41B29C37" w14:textId="77777777" w:rsidTr="006713AC">
        <w:tc>
          <w:tcPr>
            <w:tcW w:w="7904" w:type="dxa"/>
            <w:shd w:val="clear" w:color="auto" w:fill="auto"/>
          </w:tcPr>
          <w:p w14:paraId="33523449" w14:textId="10AB6B3E" w:rsidR="001F2B71" w:rsidRPr="00561AC4" w:rsidRDefault="001F2B71" w:rsidP="00561AC4">
            <w:pPr>
              <w:spacing w:after="0" w:line="240" w:lineRule="auto"/>
              <w:jc w:val="both"/>
              <w:rPr>
                <w:rFonts w:ascii="Times New Roman" w:hAnsi="Times New Roman" w:cs="Times New Roman"/>
                <w:b/>
                <w:sz w:val="24"/>
                <w:szCs w:val="24"/>
              </w:rPr>
            </w:pPr>
            <w:r w:rsidRPr="00561AC4">
              <w:rPr>
                <w:rFonts w:ascii="Times New Roman" w:hAnsi="Times New Roman" w:cs="Times New Roman"/>
                <w:b/>
                <w:sz w:val="24"/>
                <w:szCs w:val="24"/>
              </w:rPr>
              <w:t xml:space="preserve">Промежуточная аттестация </w:t>
            </w:r>
            <w:r w:rsidR="00561AC4">
              <w:rPr>
                <w:rFonts w:ascii="Times New Roman" w:hAnsi="Times New Roman" w:cs="Times New Roman"/>
                <w:b/>
                <w:sz w:val="24"/>
                <w:szCs w:val="24"/>
              </w:rPr>
              <w:t xml:space="preserve">(проводится </w:t>
            </w:r>
            <w:r w:rsidR="00472716" w:rsidRPr="00561AC4">
              <w:rPr>
                <w:rFonts w:ascii="Times New Roman" w:hAnsi="Times New Roman" w:cs="Times New Roman"/>
                <w:b/>
                <w:sz w:val="24"/>
                <w:szCs w:val="24"/>
              </w:rPr>
              <w:t>контрольн</w:t>
            </w:r>
            <w:r w:rsidR="00561AC4">
              <w:rPr>
                <w:rFonts w:ascii="Times New Roman" w:hAnsi="Times New Roman" w:cs="Times New Roman"/>
                <w:b/>
                <w:sz w:val="24"/>
                <w:szCs w:val="24"/>
              </w:rPr>
              <w:t>ая</w:t>
            </w:r>
            <w:r w:rsidR="00472716" w:rsidRPr="00561AC4">
              <w:rPr>
                <w:rFonts w:ascii="Times New Roman" w:hAnsi="Times New Roman" w:cs="Times New Roman"/>
                <w:b/>
                <w:sz w:val="24"/>
                <w:szCs w:val="24"/>
              </w:rPr>
              <w:t xml:space="preserve"> работ</w:t>
            </w:r>
            <w:r w:rsidR="00561AC4">
              <w:rPr>
                <w:rFonts w:ascii="Times New Roman" w:hAnsi="Times New Roman" w:cs="Times New Roman"/>
                <w:b/>
                <w:sz w:val="24"/>
                <w:szCs w:val="24"/>
              </w:rPr>
              <w:t>а)</w:t>
            </w:r>
          </w:p>
        </w:tc>
        <w:tc>
          <w:tcPr>
            <w:tcW w:w="2127" w:type="dxa"/>
            <w:shd w:val="clear" w:color="auto" w:fill="auto"/>
            <w:vAlign w:val="center"/>
          </w:tcPr>
          <w:p w14:paraId="73ACA7E9" w14:textId="1B3DEB50" w:rsidR="001F2B71" w:rsidRPr="00561AC4" w:rsidRDefault="00385F07" w:rsidP="00561AC4">
            <w:pPr>
              <w:spacing w:after="0" w:line="240" w:lineRule="auto"/>
              <w:jc w:val="center"/>
              <w:rPr>
                <w:rFonts w:ascii="Times New Roman" w:hAnsi="Times New Roman" w:cs="Times New Roman"/>
                <w:iCs/>
                <w:sz w:val="24"/>
                <w:szCs w:val="24"/>
              </w:rPr>
            </w:pPr>
            <w:r w:rsidRPr="00561AC4">
              <w:rPr>
                <w:rFonts w:ascii="Times New Roman" w:hAnsi="Times New Roman" w:cs="Times New Roman"/>
                <w:iCs/>
                <w:sz w:val="24"/>
                <w:szCs w:val="24"/>
              </w:rPr>
              <w:softHyphen/>
            </w:r>
            <w:r w:rsidR="00561AC4">
              <w:rPr>
                <w:rFonts w:ascii="Times New Roman" w:hAnsi="Times New Roman" w:cs="Times New Roman"/>
                <w:iCs/>
                <w:sz w:val="24"/>
                <w:szCs w:val="24"/>
              </w:rPr>
              <w:t>2</w:t>
            </w:r>
          </w:p>
        </w:tc>
      </w:tr>
    </w:tbl>
    <w:p w14:paraId="6AF591F5" w14:textId="77777777" w:rsidR="00C5138F" w:rsidRPr="00561AC4" w:rsidRDefault="00C5138F" w:rsidP="00561AC4">
      <w:pPr>
        <w:suppressAutoHyphens/>
        <w:spacing w:after="0" w:line="240" w:lineRule="auto"/>
        <w:ind w:firstLine="426"/>
        <w:rPr>
          <w:rFonts w:ascii="Times New Roman" w:hAnsi="Times New Roman" w:cs="Times New Roman"/>
          <w:b/>
          <w:i/>
          <w:sz w:val="24"/>
          <w:szCs w:val="24"/>
        </w:rPr>
      </w:pPr>
    </w:p>
    <w:p w14:paraId="273142F0" w14:textId="77777777" w:rsidR="00472716" w:rsidRPr="00561AC4" w:rsidRDefault="00472716" w:rsidP="00561AC4">
      <w:pPr>
        <w:suppressAutoHyphens/>
        <w:spacing w:after="0" w:line="240" w:lineRule="auto"/>
        <w:ind w:firstLine="426"/>
        <w:rPr>
          <w:rFonts w:ascii="Times New Roman" w:hAnsi="Times New Roman" w:cs="Times New Roman"/>
          <w:b/>
          <w:i/>
          <w:sz w:val="24"/>
          <w:szCs w:val="24"/>
        </w:rPr>
      </w:pPr>
    </w:p>
    <w:p w14:paraId="69ED5239" w14:textId="77777777" w:rsidR="00C5138F" w:rsidRPr="00561AC4" w:rsidRDefault="00C5138F" w:rsidP="00561AC4">
      <w:pPr>
        <w:spacing w:after="0" w:line="240" w:lineRule="auto"/>
        <w:ind w:firstLine="426"/>
        <w:rPr>
          <w:rFonts w:ascii="Times New Roman" w:hAnsi="Times New Roman" w:cs="Times New Roman"/>
          <w:b/>
          <w:i/>
          <w:sz w:val="24"/>
          <w:szCs w:val="24"/>
        </w:rPr>
        <w:sectPr w:rsidR="00C5138F" w:rsidRPr="00561AC4" w:rsidSect="00561AC4">
          <w:footerReference w:type="default" r:id="rId9"/>
          <w:pgSz w:w="11906" w:h="16838"/>
          <w:pgMar w:top="851" w:right="851" w:bottom="851" w:left="1134" w:header="708" w:footer="708" w:gutter="0"/>
          <w:cols w:space="720"/>
          <w:titlePg/>
          <w:docGrid w:linePitch="299"/>
        </w:sectPr>
      </w:pPr>
    </w:p>
    <w:p w14:paraId="5078360A" w14:textId="60F56811" w:rsidR="00C5138F" w:rsidRPr="00561AC4" w:rsidRDefault="00C5138F" w:rsidP="00561AC4">
      <w:pPr>
        <w:spacing w:after="0" w:line="240" w:lineRule="auto"/>
        <w:rPr>
          <w:rFonts w:ascii="Times New Roman" w:hAnsi="Times New Roman" w:cs="Times New Roman"/>
          <w:b/>
          <w:sz w:val="24"/>
          <w:szCs w:val="24"/>
        </w:rPr>
      </w:pPr>
      <w:r w:rsidRPr="00561AC4">
        <w:rPr>
          <w:rFonts w:ascii="Times New Roman" w:hAnsi="Times New Roman" w:cs="Times New Roman"/>
          <w:b/>
          <w:sz w:val="24"/>
          <w:szCs w:val="24"/>
        </w:rPr>
        <w:lastRenderedPageBreak/>
        <w:t>2.2. Тематический план и содержание учебной дисциплины</w:t>
      </w:r>
      <w:r w:rsidR="00791245" w:rsidRPr="00561AC4">
        <w:rPr>
          <w:rFonts w:ascii="Times New Roman" w:hAnsi="Times New Roman" w:cs="Times New Roman"/>
          <w:b/>
          <w:sz w:val="24"/>
          <w:szCs w:val="24"/>
        </w:rPr>
        <w:t xml:space="preserve"> </w:t>
      </w:r>
      <w:r w:rsidR="00032657" w:rsidRPr="00561AC4">
        <w:rPr>
          <w:rFonts w:ascii="Times New Roman" w:hAnsi="Times New Roman" w:cs="Times New Roman"/>
          <w:b/>
          <w:sz w:val="24"/>
          <w:szCs w:val="24"/>
        </w:rPr>
        <w:t>СГ.05 ОСНОВЫ ФИНАНСОВОЙ ГРАМОТНОСТИ</w:t>
      </w:r>
    </w:p>
    <w:p w14:paraId="512EAF87" w14:textId="77777777" w:rsidR="00605CAA" w:rsidRPr="00561AC4" w:rsidRDefault="00605CAA" w:rsidP="00561AC4">
      <w:pPr>
        <w:spacing w:after="0" w:line="240" w:lineRule="auto"/>
        <w:ind w:firstLine="426"/>
        <w:rPr>
          <w:rFonts w:ascii="Times New Roman" w:hAnsi="Times New Roman" w:cs="Times New Roman"/>
          <w:b/>
          <w:sz w:val="24"/>
          <w:szCs w:val="24"/>
        </w:rPr>
      </w:pPr>
    </w:p>
    <w:tbl>
      <w:tblPr>
        <w:tblW w:w="52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0798"/>
        <w:gridCol w:w="1011"/>
        <w:gridCol w:w="1930"/>
      </w:tblGrid>
      <w:tr w:rsidR="00472716" w:rsidRPr="00561AC4" w14:paraId="1090B28B" w14:textId="77777777" w:rsidTr="00561AC4">
        <w:trPr>
          <w:trHeight w:val="1476"/>
        </w:trPr>
        <w:tc>
          <w:tcPr>
            <w:tcW w:w="678" w:type="pct"/>
            <w:vAlign w:val="center"/>
          </w:tcPr>
          <w:p w14:paraId="3923514D" w14:textId="7777777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Наименование разделов и тем</w:t>
            </w:r>
          </w:p>
        </w:tc>
        <w:tc>
          <w:tcPr>
            <w:tcW w:w="3397" w:type="pct"/>
            <w:vAlign w:val="center"/>
          </w:tcPr>
          <w:p w14:paraId="1AF2C606" w14:textId="7777777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18" w:type="pct"/>
            <w:vAlign w:val="center"/>
          </w:tcPr>
          <w:p w14:paraId="6EA39FDB" w14:textId="2B9216F5"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 xml:space="preserve">Объём </w:t>
            </w:r>
            <w:r w:rsidR="00D812AA" w:rsidRPr="00561AC4">
              <w:rPr>
                <w:rFonts w:ascii="Times New Roman" w:eastAsia="Calibri" w:hAnsi="Times New Roman" w:cs="Times New Roman"/>
                <w:b/>
                <w:bCs/>
                <w:sz w:val="24"/>
                <w:szCs w:val="24"/>
                <w:lang w:eastAsia="en-US"/>
              </w:rPr>
              <w:t>часов</w:t>
            </w:r>
          </w:p>
        </w:tc>
        <w:tc>
          <w:tcPr>
            <w:tcW w:w="607" w:type="pct"/>
            <w:vAlign w:val="center"/>
          </w:tcPr>
          <w:p w14:paraId="16387FEF" w14:textId="39195803"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r w:rsidRPr="00561AC4">
              <w:rPr>
                <w:rFonts w:ascii="Times New Roman" w:eastAsia="Calibri" w:hAnsi="Times New Roman" w:cs="Times New Roman"/>
                <w:b/>
                <w:bCs/>
                <w:sz w:val="24"/>
                <w:szCs w:val="24"/>
                <w:lang w:eastAsia="en-US"/>
              </w:rPr>
              <w:t xml:space="preserve">Коды компетенций </w:t>
            </w:r>
            <w:r w:rsidRPr="00561AC4">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472716" w:rsidRPr="00561AC4" w14:paraId="1D649742" w14:textId="77777777" w:rsidTr="00561AC4">
        <w:trPr>
          <w:trHeight w:val="205"/>
        </w:trPr>
        <w:tc>
          <w:tcPr>
            <w:tcW w:w="678" w:type="pct"/>
            <w:vAlign w:val="center"/>
          </w:tcPr>
          <w:p w14:paraId="1A1E3340"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1</w:t>
            </w:r>
          </w:p>
        </w:tc>
        <w:tc>
          <w:tcPr>
            <w:tcW w:w="3397" w:type="pct"/>
            <w:vAlign w:val="center"/>
          </w:tcPr>
          <w:p w14:paraId="13A0CCEF"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2</w:t>
            </w:r>
          </w:p>
        </w:tc>
        <w:tc>
          <w:tcPr>
            <w:tcW w:w="318" w:type="pct"/>
            <w:vAlign w:val="center"/>
          </w:tcPr>
          <w:p w14:paraId="1AE2A686"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3</w:t>
            </w:r>
          </w:p>
        </w:tc>
        <w:tc>
          <w:tcPr>
            <w:tcW w:w="607" w:type="pct"/>
            <w:vAlign w:val="center"/>
          </w:tcPr>
          <w:p w14:paraId="041B10EA"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r w:rsidRPr="00561AC4">
              <w:rPr>
                <w:rFonts w:ascii="Times New Roman" w:eastAsia="Times New Roman" w:hAnsi="Times New Roman" w:cs="Times New Roman"/>
                <w:b/>
                <w:bCs/>
                <w:i/>
                <w:iCs/>
                <w:sz w:val="24"/>
                <w:szCs w:val="24"/>
              </w:rPr>
              <w:t>4</w:t>
            </w:r>
          </w:p>
        </w:tc>
      </w:tr>
      <w:tr w:rsidR="00472716" w:rsidRPr="00561AC4" w14:paraId="79EE8C95" w14:textId="77777777" w:rsidTr="00561AC4">
        <w:trPr>
          <w:trHeight w:val="720"/>
        </w:trPr>
        <w:tc>
          <w:tcPr>
            <w:tcW w:w="4075" w:type="pct"/>
            <w:gridSpan w:val="2"/>
            <w:vAlign w:val="center"/>
          </w:tcPr>
          <w:p w14:paraId="370B85E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Раздел 1. Экономика семьи</w:t>
            </w:r>
          </w:p>
        </w:tc>
        <w:tc>
          <w:tcPr>
            <w:tcW w:w="318" w:type="pct"/>
            <w:vAlign w:val="center"/>
          </w:tcPr>
          <w:p w14:paraId="501DFC30" w14:textId="1E8781A8"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607" w:type="pct"/>
            <w:vAlign w:val="center"/>
          </w:tcPr>
          <w:p w14:paraId="29609987" w14:textId="77777777" w:rsidR="00472716" w:rsidRPr="00561AC4" w:rsidRDefault="00472716" w:rsidP="00561AC4">
            <w:pPr>
              <w:spacing w:after="0" w:line="240" w:lineRule="auto"/>
              <w:jc w:val="center"/>
              <w:rPr>
                <w:rFonts w:ascii="Times New Roman" w:eastAsia="Times New Roman" w:hAnsi="Times New Roman" w:cs="Times New Roman"/>
                <w:b/>
                <w:bCs/>
                <w:i/>
                <w:iCs/>
                <w:sz w:val="24"/>
                <w:szCs w:val="24"/>
              </w:rPr>
            </w:pPr>
          </w:p>
        </w:tc>
      </w:tr>
      <w:tr w:rsidR="00472716" w:rsidRPr="00561AC4" w14:paraId="6DF81D58" w14:textId="77777777" w:rsidTr="00561AC4">
        <w:trPr>
          <w:trHeight w:val="20"/>
        </w:trPr>
        <w:tc>
          <w:tcPr>
            <w:tcW w:w="678" w:type="pct"/>
            <w:vMerge w:val="restart"/>
            <w:vAlign w:val="center"/>
          </w:tcPr>
          <w:p w14:paraId="4F942757"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1.1. Личное финансовое планирование</w:t>
            </w:r>
          </w:p>
          <w:p w14:paraId="01B60E26"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p w14:paraId="40497D9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E6466D2" w14:textId="77777777" w:rsidR="00472716" w:rsidRPr="00561AC4" w:rsidRDefault="00472716" w:rsidP="00561AC4">
            <w:pPr>
              <w:spacing w:after="0" w:line="240" w:lineRule="auto"/>
              <w:rPr>
                <w:rFonts w:ascii="Times New Roman" w:eastAsia="Times New Roman" w:hAnsi="Times New Roman" w:cs="Times New Roman"/>
                <w:b/>
                <w:bCs/>
                <w:i/>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4CC96A05" w14:textId="4F85DCE7" w:rsidR="00472716" w:rsidRPr="00561AC4" w:rsidRDefault="00472716" w:rsidP="00561AC4">
            <w:pPr>
              <w:suppressAutoHyphens/>
              <w:spacing w:after="0" w:line="240" w:lineRule="auto"/>
              <w:jc w:val="center"/>
              <w:rPr>
                <w:rFonts w:ascii="Times New Roman" w:eastAsia="Times New Roman" w:hAnsi="Times New Roman" w:cs="Times New Roman"/>
                <w:b/>
                <w:bCs/>
                <w:sz w:val="24"/>
                <w:szCs w:val="24"/>
              </w:rPr>
            </w:pPr>
          </w:p>
        </w:tc>
        <w:tc>
          <w:tcPr>
            <w:tcW w:w="607" w:type="pct"/>
            <w:vMerge w:val="restart"/>
            <w:vAlign w:val="center"/>
          </w:tcPr>
          <w:p w14:paraId="65F5129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05D6FD5B"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23C23F03"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r w:rsidRPr="00561AC4">
              <w:rPr>
                <w:rFonts w:ascii="Times New Roman" w:eastAsia="Times New Roman" w:hAnsi="Times New Roman" w:cs="Times New Roman"/>
                <w:iCs/>
                <w:sz w:val="24"/>
                <w:szCs w:val="24"/>
              </w:rPr>
              <w:t>ОК 04</w:t>
            </w:r>
          </w:p>
        </w:tc>
      </w:tr>
      <w:tr w:rsidR="00472716" w:rsidRPr="00561AC4" w14:paraId="6B51EEF5" w14:textId="77777777" w:rsidTr="00561AC4">
        <w:trPr>
          <w:trHeight w:val="20"/>
        </w:trPr>
        <w:tc>
          <w:tcPr>
            <w:tcW w:w="678" w:type="pct"/>
            <w:vMerge/>
            <w:vAlign w:val="center"/>
          </w:tcPr>
          <w:p w14:paraId="628AAF34"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78B8626B" w14:textId="1B4C6223"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Основные понятия и терминология в области финансирования. Человеческий капитал. Виды доходов и способы их получения</w:t>
            </w:r>
          </w:p>
        </w:tc>
        <w:tc>
          <w:tcPr>
            <w:tcW w:w="318" w:type="pct"/>
            <w:vMerge w:val="restart"/>
            <w:vAlign w:val="center"/>
          </w:tcPr>
          <w:p w14:paraId="54A4ABB0" w14:textId="77777777" w:rsidR="00472716" w:rsidRPr="00561AC4" w:rsidRDefault="00472716" w:rsidP="00561AC4">
            <w:pPr>
              <w:suppressAutoHyphens/>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4C5B72DA"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5FC4E9A2" w14:textId="77777777" w:rsidTr="00561AC4">
        <w:trPr>
          <w:trHeight w:val="20"/>
        </w:trPr>
        <w:tc>
          <w:tcPr>
            <w:tcW w:w="678" w:type="pct"/>
            <w:vMerge/>
            <w:vAlign w:val="center"/>
          </w:tcPr>
          <w:p w14:paraId="41491E12"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2D137620" w14:textId="77777777"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Принятие решений. Использование SWOT- анализа для выбора карьеры</w:t>
            </w:r>
          </w:p>
        </w:tc>
        <w:tc>
          <w:tcPr>
            <w:tcW w:w="318" w:type="pct"/>
            <w:vMerge/>
            <w:vAlign w:val="center"/>
          </w:tcPr>
          <w:p w14:paraId="5EA77E71" w14:textId="77777777" w:rsidR="00472716" w:rsidRPr="00561AC4" w:rsidRDefault="00472716" w:rsidP="00561AC4">
            <w:pPr>
              <w:suppressAutoHyphens/>
              <w:spacing w:after="0" w:line="240" w:lineRule="auto"/>
              <w:jc w:val="center"/>
              <w:rPr>
                <w:rFonts w:ascii="Times New Roman" w:eastAsia="Times New Roman" w:hAnsi="Times New Roman" w:cs="Times New Roman"/>
                <w:i/>
                <w:iCs/>
                <w:sz w:val="24"/>
                <w:szCs w:val="24"/>
              </w:rPr>
            </w:pPr>
          </w:p>
        </w:tc>
        <w:tc>
          <w:tcPr>
            <w:tcW w:w="607" w:type="pct"/>
            <w:vMerge/>
            <w:vAlign w:val="center"/>
          </w:tcPr>
          <w:p w14:paraId="5AAAA691"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74A56D51" w14:textId="77777777" w:rsidTr="00561AC4">
        <w:trPr>
          <w:trHeight w:val="20"/>
        </w:trPr>
        <w:tc>
          <w:tcPr>
            <w:tcW w:w="678" w:type="pct"/>
            <w:vMerge/>
            <w:vAlign w:val="center"/>
          </w:tcPr>
          <w:p w14:paraId="2043C757"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63432620" w14:textId="77777777" w:rsidR="00472716" w:rsidRPr="00561AC4" w:rsidRDefault="00472716" w:rsidP="00561AC4">
            <w:pPr>
              <w:pStyle w:val="a7"/>
              <w:numPr>
                <w:ilvl w:val="0"/>
                <w:numId w:val="29"/>
              </w:numPr>
              <w:spacing w:after="0" w:line="240" w:lineRule="auto"/>
              <w:ind w:left="384" w:hanging="283"/>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Домашняя бухгалтерия</w:t>
            </w:r>
          </w:p>
        </w:tc>
        <w:tc>
          <w:tcPr>
            <w:tcW w:w="318" w:type="pct"/>
            <w:vMerge/>
            <w:vAlign w:val="center"/>
          </w:tcPr>
          <w:p w14:paraId="221A8B71" w14:textId="77777777" w:rsidR="00472716" w:rsidRPr="00561AC4" w:rsidRDefault="00472716" w:rsidP="00561AC4">
            <w:pPr>
              <w:suppressAutoHyphens/>
              <w:spacing w:after="0" w:line="240" w:lineRule="auto"/>
              <w:jc w:val="center"/>
              <w:rPr>
                <w:rFonts w:ascii="Times New Roman" w:eastAsia="Times New Roman" w:hAnsi="Times New Roman" w:cs="Times New Roman"/>
                <w:bCs/>
                <w:i/>
                <w:iCs/>
                <w:sz w:val="24"/>
                <w:szCs w:val="24"/>
              </w:rPr>
            </w:pPr>
          </w:p>
        </w:tc>
        <w:tc>
          <w:tcPr>
            <w:tcW w:w="607" w:type="pct"/>
            <w:vMerge/>
            <w:vAlign w:val="center"/>
          </w:tcPr>
          <w:p w14:paraId="6F644484" w14:textId="77777777" w:rsidR="00472716" w:rsidRPr="00561AC4" w:rsidRDefault="00472716" w:rsidP="00561AC4">
            <w:pPr>
              <w:spacing w:after="0" w:line="240" w:lineRule="auto"/>
              <w:jc w:val="center"/>
              <w:rPr>
                <w:rFonts w:ascii="Times New Roman" w:eastAsia="Times New Roman" w:hAnsi="Times New Roman" w:cs="Times New Roman"/>
                <w:bCs/>
                <w:i/>
                <w:sz w:val="24"/>
                <w:szCs w:val="24"/>
              </w:rPr>
            </w:pPr>
          </w:p>
        </w:tc>
      </w:tr>
      <w:tr w:rsidR="00472716" w:rsidRPr="00561AC4" w14:paraId="77C2AE34" w14:textId="77777777" w:rsidTr="00561AC4">
        <w:trPr>
          <w:trHeight w:val="20"/>
        </w:trPr>
        <w:tc>
          <w:tcPr>
            <w:tcW w:w="678" w:type="pct"/>
            <w:vMerge/>
            <w:vAlign w:val="center"/>
          </w:tcPr>
          <w:p w14:paraId="095FB5E3"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37D189E0" w14:textId="77777777" w:rsidR="00472716" w:rsidRPr="00561AC4" w:rsidRDefault="00472716" w:rsidP="00561AC4">
            <w:pPr>
              <w:spacing w:after="0" w:line="240" w:lineRule="auto"/>
              <w:rPr>
                <w:rFonts w:ascii="Times New Roman" w:eastAsia="Times New Roman" w:hAnsi="Times New Roman" w:cs="Times New Roman"/>
                <w:b/>
                <w:i/>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7CA329FE" w14:textId="5D785FB6" w:rsidR="00472716" w:rsidRPr="00561AC4" w:rsidRDefault="00472716" w:rsidP="00561AC4">
            <w:pPr>
              <w:suppressAutoHyphens/>
              <w:spacing w:after="0" w:line="240" w:lineRule="auto"/>
              <w:jc w:val="center"/>
              <w:rPr>
                <w:rFonts w:ascii="Times New Roman" w:eastAsia="Times New Roman" w:hAnsi="Times New Roman" w:cs="Times New Roman"/>
                <w:bCs/>
                <w:sz w:val="24"/>
                <w:szCs w:val="24"/>
              </w:rPr>
            </w:pPr>
          </w:p>
        </w:tc>
        <w:tc>
          <w:tcPr>
            <w:tcW w:w="607" w:type="pct"/>
            <w:vMerge/>
            <w:vAlign w:val="center"/>
          </w:tcPr>
          <w:p w14:paraId="1A8EEA64"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1065E8" w14:textId="77777777" w:rsidTr="00561AC4">
        <w:trPr>
          <w:trHeight w:val="20"/>
        </w:trPr>
        <w:tc>
          <w:tcPr>
            <w:tcW w:w="678" w:type="pct"/>
            <w:vMerge/>
            <w:vAlign w:val="center"/>
          </w:tcPr>
          <w:p w14:paraId="02A203B8"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c>
          <w:tcPr>
            <w:tcW w:w="3397" w:type="pct"/>
            <w:vAlign w:val="center"/>
          </w:tcPr>
          <w:p w14:paraId="1C756304" w14:textId="77777777" w:rsidR="00472716" w:rsidRPr="00561AC4" w:rsidRDefault="00472716"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Практическое занятие №1. Составление личного финансового плана</w:t>
            </w:r>
          </w:p>
        </w:tc>
        <w:tc>
          <w:tcPr>
            <w:tcW w:w="318" w:type="pct"/>
            <w:vAlign w:val="center"/>
          </w:tcPr>
          <w:p w14:paraId="5E645AA2" w14:textId="77777777" w:rsidR="00472716" w:rsidRPr="00561AC4" w:rsidRDefault="00472716" w:rsidP="00561AC4">
            <w:pPr>
              <w:suppressAutoHyphens/>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4AF5E2F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F904D0D" w14:textId="77777777" w:rsidTr="00561AC4">
        <w:trPr>
          <w:trHeight w:val="20"/>
        </w:trPr>
        <w:tc>
          <w:tcPr>
            <w:tcW w:w="678" w:type="pct"/>
            <w:vMerge/>
            <w:vAlign w:val="center"/>
          </w:tcPr>
          <w:p w14:paraId="4E22691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9279D0F"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1FC11747" w14:textId="77777777" w:rsidR="00472716" w:rsidRPr="00561AC4" w:rsidRDefault="00472716" w:rsidP="00561AC4">
            <w:pPr>
              <w:suppressAutoHyphens/>
              <w:spacing w:after="0" w:line="240" w:lineRule="auto"/>
              <w:jc w:val="center"/>
              <w:rPr>
                <w:rFonts w:ascii="Times New Roman" w:eastAsia="Times New Roman" w:hAnsi="Times New Roman" w:cs="Times New Roman"/>
                <w:bCs/>
                <w:i/>
                <w:iCs/>
                <w:sz w:val="24"/>
                <w:szCs w:val="24"/>
              </w:rPr>
            </w:pPr>
          </w:p>
        </w:tc>
        <w:tc>
          <w:tcPr>
            <w:tcW w:w="607" w:type="pct"/>
            <w:vMerge/>
            <w:vAlign w:val="center"/>
          </w:tcPr>
          <w:p w14:paraId="4DA6B591"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r>
      <w:tr w:rsidR="00472716" w:rsidRPr="00561AC4" w14:paraId="6F3F98EC" w14:textId="77777777" w:rsidTr="00561AC4">
        <w:trPr>
          <w:trHeight w:val="85"/>
        </w:trPr>
        <w:tc>
          <w:tcPr>
            <w:tcW w:w="678" w:type="pct"/>
            <w:vMerge w:val="restart"/>
            <w:vAlign w:val="center"/>
          </w:tcPr>
          <w:p w14:paraId="2DE8A93D"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1.2. Критические ситуации семейного бюджета</w:t>
            </w:r>
          </w:p>
        </w:tc>
        <w:tc>
          <w:tcPr>
            <w:tcW w:w="3397" w:type="pct"/>
            <w:vAlign w:val="center"/>
          </w:tcPr>
          <w:p w14:paraId="51B167DE"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1DEAA045" w14:textId="6DFCA221"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restart"/>
            <w:vAlign w:val="center"/>
          </w:tcPr>
          <w:p w14:paraId="4D132AC4"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35C87C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3FD1D0A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70468988" w14:textId="77777777" w:rsidTr="00561AC4">
        <w:trPr>
          <w:trHeight w:val="82"/>
        </w:trPr>
        <w:tc>
          <w:tcPr>
            <w:tcW w:w="678" w:type="pct"/>
            <w:vMerge/>
            <w:vAlign w:val="center"/>
          </w:tcPr>
          <w:p w14:paraId="75DA7D4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A05348E"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Расходы. Структура расходов среднестатистической российской семьи. Использование полученных доходов на различных этапах жизни семьи.</w:t>
            </w:r>
          </w:p>
        </w:tc>
        <w:tc>
          <w:tcPr>
            <w:tcW w:w="318" w:type="pct"/>
            <w:vMerge w:val="restart"/>
            <w:vAlign w:val="center"/>
          </w:tcPr>
          <w:p w14:paraId="14BE201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2</w:t>
            </w:r>
          </w:p>
        </w:tc>
        <w:tc>
          <w:tcPr>
            <w:tcW w:w="607" w:type="pct"/>
            <w:vMerge/>
            <w:vAlign w:val="center"/>
          </w:tcPr>
          <w:p w14:paraId="5CE24A3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E7FBAF9" w14:textId="77777777" w:rsidTr="00561AC4">
        <w:trPr>
          <w:trHeight w:val="82"/>
        </w:trPr>
        <w:tc>
          <w:tcPr>
            <w:tcW w:w="678" w:type="pct"/>
            <w:vMerge/>
            <w:vAlign w:val="center"/>
          </w:tcPr>
          <w:p w14:paraId="5D1706E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771170C"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Виды дефицита и способы избавления от хронического дефицита. Возникновение дефицита бюджета.</w:t>
            </w:r>
          </w:p>
        </w:tc>
        <w:tc>
          <w:tcPr>
            <w:tcW w:w="318" w:type="pct"/>
            <w:vMerge/>
            <w:vAlign w:val="center"/>
          </w:tcPr>
          <w:p w14:paraId="288E119C"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6D4656E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ADDF1BF" w14:textId="77777777" w:rsidTr="00561AC4">
        <w:trPr>
          <w:trHeight w:val="82"/>
        </w:trPr>
        <w:tc>
          <w:tcPr>
            <w:tcW w:w="678" w:type="pct"/>
            <w:vMerge/>
            <w:vAlign w:val="center"/>
          </w:tcPr>
          <w:p w14:paraId="4534B601"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2370C26" w14:textId="77777777" w:rsidR="00472716" w:rsidRPr="00561AC4" w:rsidRDefault="00472716" w:rsidP="00561AC4">
            <w:pPr>
              <w:numPr>
                <w:ilvl w:val="0"/>
                <w:numId w:val="20"/>
              </w:numPr>
              <w:spacing w:after="0" w:line="240" w:lineRule="auto"/>
              <w:ind w:left="409"/>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Выплата выходного пособия при увольнении. Безработица, виды безработицы. Функции центров занятости. Пособия по безработице</w:t>
            </w:r>
          </w:p>
        </w:tc>
        <w:tc>
          <w:tcPr>
            <w:tcW w:w="318" w:type="pct"/>
            <w:vMerge/>
            <w:vAlign w:val="center"/>
          </w:tcPr>
          <w:p w14:paraId="64D9C1B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10E9F80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768EE55" w14:textId="77777777" w:rsidTr="00561AC4">
        <w:trPr>
          <w:trHeight w:val="82"/>
        </w:trPr>
        <w:tc>
          <w:tcPr>
            <w:tcW w:w="678" w:type="pct"/>
            <w:vMerge/>
            <w:vAlign w:val="center"/>
          </w:tcPr>
          <w:p w14:paraId="2F902339"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7A41ED8" w14:textId="77777777"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7E4015D6" w14:textId="0FE4C41A"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ign w:val="center"/>
          </w:tcPr>
          <w:p w14:paraId="7B92BCF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3BD13ED" w14:textId="77777777" w:rsidTr="00561AC4">
        <w:trPr>
          <w:trHeight w:val="82"/>
        </w:trPr>
        <w:tc>
          <w:tcPr>
            <w:tcW w:w="678" w:type="pct"/>
            <w:vMerge/>
            <w:vAlign w:val="center"/>
          </w:tcPr>
          <w:p w14:paraId="1F8C042E"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01858415" w14:textId="5F4A02E2" w:rsidR="00472716" w:rsidRPr="00561AC4" w:rsidRDefault="007D2A33"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2. Контроль семейных расходов и планирование рисков семейного бюджета</w:t>
            </w:r>
          </w:p>
        </w:tc>
        <w:tc>
          <w:tcPr>
            <w:tcW w:w="318" w:type="pct"/>
            <w:vAlign w:val="center"/>
          </w:tcPr>
          <w:p w14:paraId="7A28D0F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2</w:t>
            </w:r>
          </w:p>
        </w:tc>
        <w:tc>
          <w:tcPr>
            <w:tcW w:w="607" w:type="pct"/>
            <w:vMerge/>
            <w:vAlign w:val="center"/>
          </w:tcPr>
          <w:p w14:paraId="0AE6CFC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FC84EF6" w14:textId="77777777" w:rsidTr="00561AC4">
        <w:trPr>
          <w:trHeight w:val="559"/>
        </w:trPr>
        <w:tc>
          <w:tcPr>
            <w:tcW w:w="4075" w:type="pct"/>
            <w:gridSpan w:val="2"/>
            <w:vAlign w:val="center"/>
          </w:tcPr>
          <w:p w14:paraId="3F7FCFAE"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lastRenderedPageBreak/>
              <w:t>Раздел 2. Накопления и средства платежа.</w:t>
            </w:r>
          </w:p>
        </w:tc>
        <w:tc>
          <w:tcPr>
            <w:tcW w:w="318" w:type="pct"/>
            <w:vAlign w:val="center"/>
          </w:tcPr>
          <w:p w14:paraId="254F11BE" w14:textId="5643D384"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Align w:val="center"/>
          </w:tcPr>
          <w:p w14:paraId="65685D1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E213E7F" w14:textId="77777777" w:rsidTr="00561AC4">
        <w:trPr>
          <w:trHeight w:val="20"/>
        </w:trPr>
        <w:tc>
          <w:tcPr>
            <w:tcW w:w="678" w:type="pct"/>
            <w:vMerge w:val="restart"/>
            <w:vAlign w:val="center"/>
          </w:tcPr>
          <w:p w14:paraId="728A2D1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Тема 2.1 Банковский счет и основные операции</w:t>
            </w:r>
          </w:p>
        </w:tc>
        <w:tc>
          <w:tcPr>
            <w:tcW w:w="3397" w:type="pct"/>
            <w:vAlign w:val="center"/>
          </w:tcPr>
          <w:p w14:paraId="39F204E9" w14:textId="4BE17AD2"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Содержание учебного материала</w:t>
            </w:r>
          </w:p>
        </w:tc>
        <w:tc>
          <w:tcPr>
            <w:tcW w:w="318" w:type="pct"/>
            <w:vAlign w:val="center"/>
          </w:tcPr>
          <w:p w14:paraId="14B321DC" w14:textId="03164008" w:rsidR="00472716" w:rsidRPr="00561AC4" w:rsidRDefault="00472716" w:rsidP="00561AC4">
            <w:pPr>
              <w:spacing w:after="0" w:line="240" w:lineRule="auto"/>
              <w:jc w:val="center"/>
              <w:rPr>
                <w:rFonts w:ascii="Times New Roman" w:eastAsia="Times New Roman" w:hAnsi="Times New Roman" w:cs="Times New Roman"/>
                <w:sz w:val="24"/>
                <w:szCs w:val="24"/>
              </w:rPr>
            </w:pPr>
          </w:p>
        </w:tc>
        <w:tc>
          <w:tcPr>
            <w:tcW w:w="607" w:type="pct"/>
            <w:vMerge w:val="restart"/>
            <w:vAlign w:val="center"/>
          </w:tcPr>
          <w:p w14:paraId="3726A5C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60B28740"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3BFB98CA"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iCs/>
                <w:sz w:val="24"/>
                <w:szCs w:val="24"/>
              </w:rPr>
              <w:t>ОК 04</w:t>
            </w:r>
          </w:p>
        </w:tc>
      </w:tr>
      <w:tr w:rsidR="00472716" w:rsidRPr="00561AC4" w14:paraId="4C3351A6" w14:textId="77777777" w:rsidTr="00561AC4">
        <w:trPr>
          <w:trHeight w:val="20"/>
        </w:trPr>
        <w:tc>
          <w:tcPr>
            <w:tcW w:w="678" w:type="pct"/>
            <w:vMerge/>
            <w:vAlign w:val="center"/>
          </w:tcPr>
          <w:p w14:paraId="1C67620F"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5299DB5" w14:textId="2431AFD2"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Понятие депозита. Накопления и инфляция.</w:t>
            </w:r>
          </w:p>
        </w:tc>
        <w:tc>
          <w:tcPr>
            <w:tcW w:w="318" w:type="pct"/>
            <w:vMerge w:val="restart"/>
            <w:vAlign w:val="center"/>
          </w:tcPr>
          <w:p w14:paraId="689414C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2</w:t>
            </w:r>
          </w:p>
        </w:tc>
        <w:tc>
          <w:tcPr>
            <w:tcW w:w="607" w:type="pct"/>
            <w:vMerge/>
            <w:vAlign w:val="center"/>
          </w:tcPr>
          <w:p w14:paraId="13EED378"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7EC2702F" w14:textId="77777777" w:rsidTr="00561AC4">
        <w:trPr>
          <w:trHeight w:val="20"/>
        </w:trPr>
        <w:tc>
          <w:tcPr>
            <w:tcW w:w="678" w:type="pct"/>
            <w:vMerge/>
            <w:vAlign w:val="center"/>
          </w:tcPr>
          <w:p w14:paraId="67D029D7"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7E20375"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Условия депозита. Преимущества и недостатки депозита</w:t>
            </w:r>
            <w:r w:rsidRPr="00561AC4">
              <w:rPr>
                <w:rFonts w:ascii="Times New Roman" w:eastAsia="Times New Roman" w:hAnsi="Times New Roman" w:cs="Times New Roman"/>
                <w:sz w:val="24"/>
                <w:szCs w:val="24"/>
                <w:lang w:eastAsia="x-none"/>
              </w:rPr>
              <w:t>.</w:t>
            </w:r>
          </w:p>
        </w:tc>
        <w:tc>
          <w:tcPr>
            <w:tcW w:w="318" w:type="pct"/>
            <w:vMerge/>
            <w:vAlign w:val="center"/>
          </w:tcPr>
          <w:p w14:paraId="74AB7DF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720D2E9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522C526E" w14:textId="77777777" w:rsidTr="00561AC4">
        <w:trPr>
          <w:trHeight w:val="20"/>
        </w:trPr>
        <w:tc>
          <w:tcPr>
            <w:tcW w:w="678" w:type="pct"/>
            <w:vMerge/>
            <w:vAlign w:val="center"/>
          </w:tcPr>
          <w:p w14:paraId="0456C6F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01BD05E"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Валюта. Валютный рынок. Валютный курс: фиксированный и регулируемый. Изменение валютного курса и его влияние</w:t>
            </w:r>
          </w:p>
        </w:tc>
        <w:tc>
          <w:tcPr>
            <w:tcW w:w="318" w:type="pct"/>
            <w:vMerge/>
            <w:vAlign w:val="center"/>
          </w:tcPr>
          <w:p w14:paraId="16156970"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4E7AA58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E446E4F" w14:textId="77777777" w:rsidTr="00561AC4">
        <w:trPr>
          <w:trHeight w:val="20"/>
        </w:trPr>
        <w:tc>
          <w:tcPr>
            <w:tcW w:w="678" w:type="pct"/>
            <w:vMerge/>
            <w:vAlign w:val="center"/>
          </w:tcPr>
          <w:p w14:paraId="0963168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9635D2E"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Кредит. Принципы кредитования. Характеристики кредита</w:t>
            </w:r>
          </w:p>
        </w:tc>
        <w:tc>
          <w:tcPr>
            <w:tcW w:w="318" w:type="pct"/>
            <w:vMerge/>
            <w:vAlign w:val="center"/>
          </w:tcPr>
          <w:p w14:paraId="33FA9364"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2EF52976"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AC4F2B8" w14:textId="77777777" w:rsidTr="00561AC4">
        <w:trPr>
          <w:trHeight w:val="20"/>
        </w:trPr>
        <w:tc>
          <w:tcPr>
            <w:tcW w:w="678" w:type="pct"/>
            <w:vMerge/>
            <w:vAlign w:val="center"/>
          </w:tcPr>
          <w:p w14:paraId="7248896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63CBA01C"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Принятие решения о взятии кредита. Как выбрать наиболее подходящий кредит. Как сэкономить при использовании кредита</w:t>
            </w:r>
          </w:p>
        </w:tc>
        <w:tc>
          <w:tcPr>
            <w:tcW w:w="318" w:type="pct"/>
            <w:vMerge/>
            <w:vAlign w:val="center"/>
          </w:tcPr>
          <w:p w14:paraId="15CA49D6"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0C7F4D4B"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35F98E0C" w14:textId="77777777" w:rsidTr="00561AC4">
        <w:trPr>
          <w:trHeight w:val="20"/>
        </w:trPr>
        <w:tc>
          <w:tcPr>
            <w:tcW w:w="678" w:type="pct"/>
            <w:vMerge/>
            <w:vAlign w:val="center"/>
          </w:tcPr>
          <w:p w14:paraId="40A0205C"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5A064702"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Хранение, обмен и перевод денег. Платежные средства. Электронные деньги</w:t>
            </w:r>
          </w:p>
        </w:tc>
        <w:tc>
          <w:tcPr>
            <w:tcW w:w="318" w:type="pct"/>
            <w:vMerge/>
            <w:vAlign w:val="center"/>
          </w:tcPr>
          <w:p w14:paraId="3DDEEC8C"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2C258204"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162B7B9B" w14:textId="77777777" w:rsidTr="00561AC4">
        <w:trPr>
          <w:trHeight w:val="20"/>
        </w:trPr>
        <w:tc>
          <w:tcPr>
            <w:tcW w:w="678" w:type="pct"/>
            <w:vMerge/>
            <w:vAlign w:val="center"/>
          </w:tcPr>
          <w:p w14:paraId="41CB3DD9"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2D107F5B" w14:textId="77777777" w:rsidR="00472716" w:rsidRPr="00561AC4" w:rsidRDefault="00472716" w:rsidP="00561AC4">
            <w:pPr>
              <w:numPr>
                <w:ilvl w:val="0"/>
                <w:numId w:val="18"/>
              </w:numPr>
              <w:spacing w:after="0" w:line="240" w:lineRule="auto"/>
              <w:ind w:left="400"/>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Дистанционное банковское обслуживание</w:t>
            </w:r>
          </w:p>
        </w:tc>
        <w:tc>
          <w:tcPr>
            <w:tcW w:w="318" w:type="pct"/>
            <w:vMerge/>
            <w:vAlign w:val="center"/>
          </w:tcPr>
          <w:p w14:paraId="6CF2918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30C5250F"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373A19DA" w14:textId="77777777" w:rsidTr="00561AC4">
        <w:trPr>
          <w:trHeight w:val="20"/>
        </w:trPr>
        <w:tc>
          <w:tcPr>
            <w:tcW w:w="678" w:type="pct"/>
            <w:vMerge/>
            <w:vAlign w:val="center"/>
          </w:tcPr>
          <w:p w14:paraId="1D31A3E8"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1469B069" w14:textId="77777777" w:rsidR="00472716" w:rsidRPr="00561AC4" w:rsidRDefault="00472716" w:rsidP="00561AC4">
            <w:pPr>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В том числе практических и лабораторных занятий</w:t>
            </w:r>
          </w:p>
        </w:tc>
        <w:tc>
          <w:tcPr>
            <w:tcW w:w="318" w:type="pct"/>
            <w:vAlign w:val="center"/>
          </w:tcPr>
          <w:p w14:paraId="35A1574E" w14:textId="07A3148E"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099F16CB"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47631C22" w14:textId="77777777" w:rsidTr="00561AC4">
        <w:trPr>
          <w:trHeight w:val="20"/>
        </w:trPr>
        <w:tc>
          <w:tcPr>
            <w:tcW w:w="678" w:type="pct"/>
            <w:vMerge/>
            <w:vAlign w:val="center"/>
          </w:tcPr>
          <w:p w14:paraId="4AFE8B33"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222EF68D" w14:textId="77777777" w:rsidR="00472716" w:rsidRPr="00561AC4" w:rsidRDefault="00472716"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3. Дистанционная оплата коммунальных услуг</w:t>
            </w:r>
          </w:p>
        </w:tc>
        <w:tc>
          <w:tcPr>
            <w:tcW w:w="318" w:type="pct"/>
            <w:vAlign w:val="center"/>
          </w:tcPr>
          <w:p w14:paraId="7EB53C96"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1</w:t>
            </w:r>
          </w:p>
        </w:tc>
        <w:tc>
          <w:tcPr>
            <w:tcW w:w="607" w:type="pct"/>
            <w:vMerge/>
            <w:vAlign w:val="center"/>
          </w:tcPr>
          <w:p w14:paraId="09E23DA2"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72D442C0" w14:textId="77777777" w:rsidTr="00561AC4">
        <w:trPr>
          <w:trHeight w:val="20"/>
        </w:trPr>
        <w:tc>
          <w:tcPr>
            <w:tcW w:w="678" w:type="pct"/>
            <w:vMerge/>
            <w:vAlign w:val="center"/>
          </w:tcPr>
          <w:p w14:paraId="403B2B9A"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39049853" w14:textId="77777777" w:rsidR="00472716" w:rsidRPr="00561AC4" w:rsidRDefault="00472716" w:rsidP="00561AC4">
            <w:pPr>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4. Расчет первоначального взноса и ежемесячных выплат при ипотечном кредитовании</w:t>
            </w:r>
          </w:p>
        </w:tc>
        <w:tc>
          <w:tcPr>
            <w:tcW w:w="318" w:type="pct"/>
            <w:vAlign w:val="center"/>
          </w:tcPr>
          <w:p w14:paraId="005478C8" w14:textId="77777777" w:rsidR="00472716" w:rsidRPr="00561AC4" w:rsidRDefault="00472716"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1</w:t>
            </w:r>
          </w:p>
        </w:tc>
        <w:tc>
          <w:tcPr>
            <w:tcW w:w="607" w:type="pct"/>
            <w:vMerge/>
            <w:vAlign w:val="center"/>
          </w:tcPr>
          <w:p w14:paraId="43AA2EDA"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0D61FAD4" w14:textId="77777777" w:rsidTr="00561AC4">
        <w:trPr>
          <w:trHeight w:val="20"/>
        </w:trPr>
        <w:tc>
          <w:tcPr>
            <w:tcW w:w="678" w:type="pct"/>
            <w:vMerge/>
            <w:vAlign w:val="center"/>
          </w:tcPr>
          <w:p w14:paraId="5411BB02" w14:textId="77777777" w:rsidR="00472716" w:rsidRPr="00561AC4" w:rsidRDefault="00472716" w:rsidP="00561AC4">
            <w:pPr>
              <w:spacing w:after="0" w:line="240" w:lineRule="auto"/>
              <w:jc w:val="center"/>
              <w:rPr>
                <w:rFonts w:ascii="Times New Roman" w:eastAsia="Times New Roman" w:hAnsi="Times New Roman" w:cs="Times New Roman"/>
                <w:b/>
                <w:bCs/>
                <w:sz w:val="24"/>
                <w:szCs w:val="24"/>
              </w:rPr>
            </w:pPr>
          </w:p>
        </w:tc>
        <w:tc>
          <w:tcPr>
            <w:tcW w:w="3397" w:type="pct"/>
            <w:vAlign w:val="center"/>
          </w:tcPr>
          <w:p w14:paraId="47400DEC" w14:textId="2132C37D" w:rsidR="00472716" w:rsidRPr="00561AC4" w:rsidRDefault="00472716" w:rsidP="00561AC4">
            <w:pPr>
              <w:spacing w:after="0" w:line="240" w:lineRule="auto"/>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7F62FA89" w14:textId="1F9F1795" w:rsidR="00472716" w:rsidRPr="00561AC4" w:rsidRDefault="00472716" w:rsidP="00561AC4">
            <w:pPr>
              <w:spacing w:after="0" w:line="240" w:lineRule="auto"/>
              <w:jc w:val="center"/>
              <w:rPr>
                <w:rFonts w:ascii="Times New Roman" w:eastAsia="Times New Roman" w:hAnsi="Times New Roman" w:cs="Times New Roman"/>
                <w:bCs/>
                <w:sz w:val="24"/>
                <w:szCs w:val="24"/>
              </w:rPr>
            </w:pPr>
          </w:p>
        </w:tc>
        <w:tc>
          <w:tcPr>
            <w:tcW w:w="607" w:type="pct"/>
            <w:vMerge/>
            <w:vAlign w:val="center"/>
          </w:tcPr>
          <w:p w14:paraId="133257E0" w14:textId="77777777" w:rsidR="00472716" w:rsidRPr="00561AC4" w:rsidRDefault="00472716" w:rsidP="00561AC4">
            <w:pPr>
              <w:spacing w:after="0" w:line="240" w:lineRule="auto"/>
              <w:jc w:val="center"/>
              <w:rPr>
                <w:rFonts w:ascii="Times New Roman" w:eastAsia="Times New Roman" w:hAnsi="Times New Roman" w:cs="Times New Roman"/>
                <w:bCs/>
                <w:sz w:val="24"/>
                <w:szCs w:val="24"/>
              </w:rPr>
            </w:pPr>
          </w:p>
        </w:tc>
      </w:tr>
      <w:tr w:rsidR="00472716" w:rsidRPr="00561AC4" w14:paraId="65BAD156" w14:textId="77777777" w:rsidTr="00561AC4">
        <w:trPr>
          <w:trHeight w:val="337"/>
        </w:trPr>
        <w:tc>
          <w:tcPr>
            <w:tcW w:w="678" w:type="pct"/>
            <w:vMerge w:val="restart"/>
            <w:vAlign w:val="center"/>
          </w:tcPr>
          <w:p w14:paraId="02E0515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2.2 Страхование</w:t>
            </w:r>
          </w:p>
          <w:p w14:paraId="729C29A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6BF7B3D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18BBB998" w14:textId="16582E0F"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74CBB862"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466D825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722DE51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6EC7C2F6" w14:textId="77777777" w:rsidTr="00561AC4">
        <w:trPr>
          <w:trHeight w:val="208"/>
        </w:trPr>
        <w:tc>
          <w:tcPr>
            <w:tcW w:w="678" w:type="pct"/>
            <w:vMerge/>
            <w:vAlign w:val="center"/>
          </w:tcPr>
          <w:p w14:paraId="4AFDC7C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4E50617" w14:textId="77777777" w:rsidR="00472716" w:rsidRPr="00561AC4" w:rsidRDefault="00472716" w:rsidP="00561AC4">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Способы защиты от рисков. Виды страхования</w:t>
            </w:r>
          </w:p>
        </w:tc>
        <w:tc>
          <w:tcPr>
            <w:tcW w:w="318" w:type="pct"/>
            <w:vMerge w:val="restart"/>
            <w:vAlign w:val="center"/>
          </w:tcPr>
          <w:p w14:paraId="61276510" w14:textId="77777777" w:rsidR="00472716" w:rsidRPr="00561AC4" w:rsidRDefault="00472716" w:rsidP="00561AC4">
            <w:pPr>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2</w:t>
            </w:r>
          </w:p>
        </w:tc>
        <w:tc>
          <w:tcPr>
            <w:tcW w:w="607" w:type="pct"/>
            <w:vMerge/>
            <w:vAlign w:val="center"/>
          </w:tcPr>
          <w:p w14:paraId="3F5D064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4F001C8" w14:textId="77777777" w:rsidTr="00561AC4">
        <w:trPr>
          <w:trHeight w:val="208"/>
        </w:trPr>
        <w:tc>
          <w:tcPr>
            <w:tcW w:w="678" w:type="pct"/>
            <w:vMerge/>
            <w:vAlign w:val="center"/>
          </w:tcPr>
          <w:p w14:paraId="008F5567"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5CBF19D" w14:textId="77777777" w:rsidR="00472716" w:rsidRPr="00561AC4" w:rsidRDefault="00472716" w:rsidP="00561AC4">
            <w:pPr>
              <w:numPr>
                <w:ilvl w:val="0"/>
                <w:numId w:val="19"/>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использовать страхование в повседневной жизни</w:t>
            </w:r>
          </w:p>
        </w:tc>
        <w:tc>
          <w:tcPr>
            <w:tcW w:w="318" w:type="pct"/>
            <w:vMerge/>
            <w:vAlign w:val="center"/>
          </w:tcPr>
          <w:p w14:paraId="4C00D96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7A1CAD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18251237" w14:textId="77777777" w:rsidTr="00561AC4">
        <w:trPr>
          <w:trHeight w:val="208"/>
        </w:trPr>
        <w:tc>
          <w:tcPr>
            <w:tcW w:w="678" w:type="pct"/>
            <w:vMerge/>
            <w:vAlign w:val="center"/>
          </w:tcPr>
          <w:p w14:paraId="368147C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8AB42FC"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D357F08" w14:textId="4FEBAED6"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08574CA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30CE06D" w14:textId="77777777" w:rsidTr="00561AC4">
        <w:trPr>
          <w:trHeight w:val="208"/>
        </w:trPr>
        <w:tc>
          <w:tcPr>
            <w:tcW w:w="678" w:type="pct"/>
            <w:vMerge/>
            <w:vAlign w:val="center"/>
          </w:tcPr>
          <w:p w14:paraId="6138968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52F2BA7D"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5. Бизнес-игра «Страховщик»</w:t>
            </w:r>
          </w:p>
        </w:tc>
        <w:tc>
          <w:tcPr>
            <w:tcW w:w="318" w:type="pct"/>
            <w:vAlign w:val="center"/>
          </w:tcPr>
          <w:p w14:paraId="44E92F44"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40C7261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3BD4C4D" w14:textId="77777777" w:rsidTr="00561AC4">
        <w:trPr>
          <w:trHeight w:val="208"/>
        </w:trPr>
        <w:tc>
          <w:tcPr>
            <w:tcW w:w="678" w:type="pct"/>
            <w:vMerge/>
            <w:vAlign w:val="center"/>
          </w:tcPr>
          <w:p w14:paraId="100A858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EB21E6D"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1246423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2C682E1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BE9FD89" w14:textId="77777777" w:rsidTr="00561AC4">
        <w:trPr>
          <w:trHeight w:val="129"/>
        </w:trPr>
        <w:tc>
          <w:tcPr>
            <w:tcW w:w="678" w:type="pct"/>
            <w:vMerge w:val="restart"/>
            <w:vAlign w:val="center"/>
          </w:tcPr>
          <w:p w14:paraId="0024E9F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2.3 Инвестиции</w:t>
            </w:r>
          </w:p>
        </w:tc>
        <w:tc>
          <w:tcPr>
            <w:tcW w:w="3397" w:type="pct"/>
            <w:vAlign w:val="center"/>
          </w:tcPr>
          <w:p w14:paraId="232F4600"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679D2F1D" w14:textId="3558640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14254DD8"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62816EE"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7B04A2E4"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261F8257" w14:textId="77777777" w:rsidTr="00561AC4">
        <w:trPr>
          <w:trHeight w:val="127"/>
        </w:trPr>
        <w:tc>
          <w:tcPr>
            <w:tcW w:w="678" w:type="pct"/>
            <w:vMerge/>
            <w:vAlign w:val="center"/>
          </w:tcPr>
          <w:p w14:paraId="5AB0629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BC2EB09"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Основы инвестирования. Процесс инвестирования</w:t>
            </w:r>
            <w:r w:rsidRPr="00561AC4">
              <w:rPr>
                <w:rFonts w:ascii="Times New Roman" w:eastAsia="Times New Roman" w:hAnsi="Times New Roman" w:cs="Times New Roman"/>
                <w:sz w:val="24"/>
                <w:szCs w:val="24"/>
                <w:lang w:eastAsia="x-none"/>
              </w:rPr>
              <w:t>.</w:t>
            </w:r>
          </w:p>
        </w:tc>
        <w:tc>
          <w:tcPr>
            <w:tcW w:w="318" w:type="pct"/>
            <w:vMerge w:val="restart"/>
            <w:vAlign w:val="center"/>
          </w:tcPr>
          <w:p w14:paraId="3FBF8A3E" w14:textId="482E7724" w:rsidR="00472716" w:rsidRPr="00561AC4" w:rsidRDefault="007D2A33" w:rsidP="00561AC4">
            <w:pPr>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2</w:t>
            </w:r>
          </w:p>
        </w:tc>
        <w:tc>
          <w:tcPr>
            <w:tcW w:w="607" w:type="pct"/>
            <w:vMerge/>
            <w:vAlign w:val="center"/>
          </w:tcPr>
          <w:p w14:paraId="32273B6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352C0A5" w14:textId="77777777" w:rsidTr="00561AC4">
        <w:trPr>
          <w:trHeight w:val="127"/>
        </w:trPr>
        <w:tc>
          <w:tcPr>
            <w:tcW w:w="678" w:type="pct"/>
            <w:vMerge/>
            <w:vAlign w:val="center"/>
          </w:tcPr>
          <w:p w14:paraId="21D810D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90B85CF"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инвестировать в бизнес</w:t>
            </w:r>
          </w:p>
        </w:tc>
        <w:tc>
          <w:tcPr>
            <w:tcW w:w="318" w:type="pct"/>
            <w:vMerge/>
            <w:vAlign w:val="center"/>
          </w:tcPr>
          <w:p w14:paraId="4A1957C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49483CD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7AF0592" w14:textId="77777777" w:rsidTr="00561AC4">
        <w:trPr>
          <w:trHeight w:val="127"/>
        </w:trPr>
        <w:tc>
          <w:tcPr>
            <w:tcW w:w="678" w:type="pct"/>
            <w:vMerge/>
            <w:vAlign w:val="center"/>
          </w:tcPr>
          <w:p w14:paraId="48B57127"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3C2BEB4"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Как управлять рисками при инвестировании</w:t>
            </w:r>
          </w:p>
        </w:tc>
        <w:tc>
          <w:tcPr>
            <w:tcW w:w="318" w:type="pct"/>
            <w:vMerge/>
            <w:vAlign w:val="center"/>
          </w:tcPr>
          <w:p w14:paraId="111B01E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4255808"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7167DCD" w14:textId="77777777" w:rsidTr="00561AC4">
        <w:trPr>
          <w:trHeight w:val="127"/>
        </w:trPr>
        <w:tc>
          <w:tcPr>
            <w:tcW w:w="678" w:type="pct"/>
            <w:vMerge/>
            <w:vAlign w:val="center"/>
          </w:tcPr>
          <w:p w14:paraId="507583A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4747D6A3" w14:textId="77777777" w:rsidR="00472716" w:rsidRPr="00561AC4" w:rsidRDefault="00472716" w:rsidP="00561AC4">
            <w:pPr>
              <w:numPr>
                <w:ilvl w:val="0"/>
                <w:numId w:val="22"/>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Роль финансовых посредников</w:t>
            </w:r>
          </w:p>
        </w:tc>
        <w:tc>
          <w:tcPr>
            <w:tcW w:w="318" w:type="pct"/>
            <w:vMerge/>
            <w:vAlign w:val="center"/>
          </w:tcPr>
          <w:p w14:paraId="2A01FD9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296948B1"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E8A5D51" w14:textId="77777777" w:rsidTr="00561AC4">
        <w:trPr>
          <w:trHeight w:val="127"/>
        </w:trPr>
        <w:tc>
          <w:tcPr>
            <w:tcW w:w="678" w:type="pct"/>
            <w:vMerge/>
            <w:vAlign w:val="center"/>
          </w:tcPr>
          <w:p w14:paraId="44E4F099"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DEEF03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282C852" w14:textId="1B02438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1E4BD72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E7CDF6D" w14:textId="77777777" w:rsidTr="00561AC4">
        <w:trPr>
          <w:trHeight w:val="127"/>
        </w:trPr>
        <w:tc>
          <w:tcPr>
            <w:tcW w:w="678" w:type="pct"/>
            <w:vMerge/>
            <w:vAlign w:val="center"/>
          </w:tcPr>
          <w:p w14:paraId="7D2ADE5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09FA6DC" w14:textId="77777777" w:rsidR="00472716" w:rsidRPr="00561AC4" w:rsidRDefault="00472716" w:rsidP="00561AC4">
            <w:pPr>
              <w:suppressAutoHyphens/>
              <w:spacing w:after="0" w:line="240" w:lineRule="auto"/>
              <w:rPr>
                <w:rFonts w:ascii="Times New Roman" w:eastAsia="Times New Roman" w:hAnsi="Times New Roman" w:cs="Times New Roman"/>
                <w:sz w:val="24"/>
                <w:szCs w:val="24"/>
              </w:rPr>
            </w:pPr>
            <w:r w:rsidRPr="00561AC4">
              <w:rPr>
                <w:rFonts w:ascii="Times New Roman" w:eastAsia="Times New Roman" w:hAnsi="Times New Roman" w:cs="Times New Roman"/>
                <w:sz w:val="24"/>
                <w:szCs w:val="24"/>
              </w:rPr>
              <w:t>Практическое занятие № 6. Деловая игра «Инвестор»</w:t>
            </w:r>
          </w:p>
        </w:tc>
        <w:tc>
          <w:tcPr>
            <w:tcW w:w="318" w:type="pct"/>
            <w:vAlign w:val="center"/>
          </w:tcPr>
          <w:p w14:paraId="37D1333E"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6FA7ABF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7A7044D" w14:textId="77777777" w:rsidTr="00561AC4">
        <w:trPr>
          <w:trHeight w:val="127"/>
        </w:trPr>
        <w:tc>
          <w:tcPr>
            <w:tcW w:w="678" w:type="pct"/>
            <w:vMerge/>
            <w:vAlign w:val="center"/>
          </w:tcPr>
          <w:p w14:paraId="6794112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6637DC8"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21DD2F5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D6E9DC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1B247C" w14:textId="77777777" w:rsidTr="00561AC4">
        <w:trPr>
          <w:trHeight w:val="86"/>
        </w:trPr>
        <w:tc>
          <w:tcPr>
            <w:tcW w:w="678" w:type="pct"/>
            <w:vMerge w:val="restart"/>
            <w:vAlign w:val="center"/>
          </w:tcPr>
          <w:p w14:paraId="3D5CDC3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2.4. Пенсии</w:t>
            </w:r>
          </w:p>
        </w:tc>
        <w:tc>
          <w:tcPr>
            <w:tcW w:w="3397" w:type="pct"/>
            <w:vAlign w:val="center"/>
          </w:tcPr>
          <w:p w14:paraId="2E79B09B"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0D78F6BD" w14:textId="40E5437F"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749E6E9F"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D06D247"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lastRenderedPageBreak/>
              <w:t>ОК 03</w:t>
            </w:r>
          </w:p>
          <w:p w14:paraId="09BDEC3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08ADB55A" w14:textId="77777777" w:rsidTr="00561AC4">
        <w:trPr>
          <w:trHeight w:val="80"/>
        </w:trPr>
        <w:tc>
          <w:tcPr>
            <w:tcW w:w="678" w:type="pct"/>
            <w:vMerge/>
            <w:vAlign w:val="center"/>
          </w:tcPr>
          <w:p w14:paraId="6A539F95"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51DFE9B"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Пенсионная система. Государственная пенсионная система в России</w:t>
            </w:r>
          </w:p>
        </w:tc>
        <w:tc>
          <w:tcPr>
            <w:tcW w:w="318" w:type="pct"/>
            <w:vMerge w:val="restart"/>
            <w:vAlign w:val="center"/>
          </w:tcPr>
          <w:p w14:paraId="0ABD543B"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1C551FB2"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976CF8C" w14:textId="77777777" w:rsidTr="00561AC4">
        <w:trPr>
          <w:trHeight w:val="80"/>
        </w:trPr>
        <w:tc>
          <w:tcPr>
            <w:tcW w:w="678" w:type="pct"/>
            <w:vMerge/>
            <w:vAlign w:val="center"/>
          </w:tcPr>
          <w:p w14:paraId="0B12EE54"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04DBB91"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Негосударственный пенсионный фонд. Страховая часть и накопительная часть пенсии. Как сформировать частную пенсию</w:t>
            </w:r>
          </w:p>
        </w:tc>
        <w:tc>
          <w:tcPr>
            <w:tcW w:w="318" w:type="pct"/>
            <w:vMerge/>
            <w:vAlign w:val="center"/>
          </w:tcPr>
          <w:p w14:paraId="7121AC9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3E669D5"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04EE028" w14:textId="77777777" w:rsidTr="00561AC4">
        <w:trPr>
          <w:trHeight w:val="80"/>
        </w:trPr>
        <w:tc>
          <w:tcPr>
            <w:tcW w:w="678" w:type="pct"/>
            <w:vMerge/>
            <w:vAlign w:val="center"/>
          </w:tcPr>
          <w:p w14:paraId="4E04E60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CFA89C5" w14:textId="77777777" w:rsidR="00472716" w:rsidRPr="00561AC4" w:rsidRDefault="00472716" w:rsidP="00561AC4">
            <w:pPr>
              <w:numPr>
                <w:ilvl w:val="0"/>
                <w:numId w:val="23"/>
              </w:numPr>
              <w:suppressAutoHyphens/>
              <w:spacing w:after="0" w:line="240" w:lineRule="auto"/>
              <w:ind w:left="401"/>
              <w:rPr>
                <w:rFonts w:ascii="Times New Roman" w:eastAsia="Times New Roman" w:hAnsi="Times New Roman" w:cs="Times New Roman"/>
                <w:sz w:val="24"/>
                <w:szCs w:val="24"/>
                <w:lang w:val="x-none" w:eastAsia="x-none"/>
              </w:rPr>
            </w:pPr>
            <w:r w:rsidRPr="00561AC4">
              <w:rPr>
                <w:rFonts w:ascii="Times New Roman" w:eastAsia="Times New Roman" w:hAnsi="Times New Roman" w:cs="Times New Roman"/>
                <w:sz w:val="24"/>
                <w:szCs w:val="24"/>
                <w:lang w:val="x-none" w:eastAsia="x-none"/>
              </w:rPr>
              <w:t>Виды пенсий</w:t>
            </w:r>
          </w:p>
        </w:tc>
        <w:tc>
          <w:tcPr>
            <w:tcW w:w="318" w:type="pct"/>
            <w:vMerge/>
            <w:vAlign w:val="center"/>
          </w:tcPr>
          <w:p w14:paraId="2284068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3DFA8F0E"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494BD9E" w14:textId="77777777" w:rsidTr="00561AC4">
        <w:trPr>
          <w:trHeight w:val="80"/>
        </w:trPr>
        <w:tc>
          <w:tcPr>
            <w:tcW w:w="678" w:type="pct"/>
            <w:vMerge/>
            <w:vAlign w:val="center"/>
          </w:tcPr>
          <w:p w14:paraId="7CFA30B9"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52C3360"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2BBBC19E" w14:textId="365B347B"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5CFF98C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685CA92" w14:textId="77777777" w:rsidTr="00561AC4">
        <w:trPr>
          <w:trHeight w:val="80"/>
        </w:trPr>
        <w:tc>
          <w:tcPr>
            <w:tcW w:w="678" w:type="pct"/>
            <w:vMerge/>
            <w:vAlign w:val="center"/>
          </w:tcPr>
          <w:p w14:paraId="693B407F"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12629C5"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sz w:val="24"/>
                <w:szCs w:val="24"/>
              </w:rPr>
              <w:t xml:space="preserve">Практическое занятие № 7. Калькулятор пенсии </w:t>
            </w:r>
            <w:r w:rsidRPr="00561AC4">
              <w:rPr>
                <w:rFonts w:ascii="Times New Roman" w:eastAsia="Times New Roman" w:hAnsi="Times New Roman" w:cs="Times New Roman"/>
                <w:sz w:val="24"/>
                <w:szCs w:val="24"/>
                <w:lang w:val="en-US"/>
              </w:rPr>
              <w:t>on</w:t>
            </w:r>
            <w:r w:rsidRPr="00561AC4">
              <w:rPr>
                <w:rFonts w:ascii="Times New Roman" w:eastAsia="Times New Roman" w:hAnsi="Times New Roman" w:cs="Times New Roman"/>
                <w:sz w:val="24"/>
                <w:szCs w:val="24"/>
              </w:rPr>
              <w:t>-</w:t>
            </w:r>
            <w:r w:rsidRPr="00561AC4">
              <w:rPr>
                <w:rFonts w:ascii="Times New Roman" w:eastAsia="Times New Roman" w:hAnsi="Times New Roman" w:cs="Times New Roman"/>
                <w:sz w:val="24"/>
                <w:szCs w:val="24"/>
                <w:lang w:val="en-US"/>
              </w:rPr>
              <w:t>line</w:t>
            </w:r>
            <w:r w:rsidRPr="00561AC4">
              <w:rPr>
                <w:rFonts w:ascii="Times New Roman" w:eastAsia="Times New Roman" w:hAnsi="Times New Roman" w:cs="Times New Roman"/>
                <w:sz w:val="24"/>
                <w:szCs w:val="24"/>
              </w:rPr>
              <w:t>: определение условий для желательного размера пенсии.</w:t>
            </w:r>
          </w:p>
        </w:tc>
        <w:tc>
          <w:tcPr>
            <w:tcW w:w="318" w:type="pct"/>
            <w:vAlign w:val="center"/>
          </w:tcPr>
          <w:p w14:paraId="501D380B"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0BFBD0CC"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F586D9F" w14:textId="77777777" w:rsidTr="00561AC4">
        <w:trPr>
          <w:trHeight w:val="80"/>
        </w:trPr>
        <w:tc>
          <w:tcPr>
            <w:tcW w:w="678" w:type="pct"/>
            <w:vMerge/>
            <w:vAlign w:val="center"/>
          </w:tcPr>
          <w:p w14:paraId="65B9202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A142FB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437789B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BEB5CE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68482DE" w14:textId="77777777" w:rsidTr="00561AC4">
        <w:trPr>
          <w:trHeight w:val="86"/>
        </w:trPr>
        <w:tc>
          <w:tcPr>
            <w:tcW w:w="678" w:type="pct"/>
            <w:vMerge w:val="restart"/>
            <w:vAlign w:val="center"/>
          </w:tcPr>
          <w:p w14:paraId="2E726D3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2.5 Налоги</w:t>
            </w:r>
          </w:p>
        </w:tc>
        <w:tc>
          <w:tcPr>
            <w:tcW w:w="3397" w:type="pct"/>
            <w:vAlign w:val="center"/>
          </w:tcPr>
          <w:p w14:paraId="76D3B12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32407339" w14:textId="12A3DC52"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6D9118F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72778B9A"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6F33850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15F34432" w14:textId="77777777" w:rsidTr="00561AC4">
        <w:trPr>
          <w:trHeight w:val="80"/>
        </w:trPr>
        <w:tc>
          <w:tcPr>
            <w:tcW w:w="678" w:type="pct"/>
            <w:vMerge/>
            <w:vAlign w:val="center"/>
          </w:tcPr>
          <w:p w14:paraId="449D4036"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5FB52EFB"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Виды и назначение налогов. Краткая история налогообложения</w:t>
            </w:r>
          </w:p>
        </w:tc>
        <w:tc>
          <w:tcPr>
            <w:tcW w:w="318" w:type="pct"/>
            <w:vMerge w:val="restart"/>
            <w:vAlign w:val="center"/>
          </w:tcPr>
          <w:p w14:paraId="44D84B72"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38D31C5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96CF7AE" w14:textId="77777777" w:rsidTr="00561AC4">
        <w:trPr>
          <w:trHeight w:val="80"/>
        </w:trPr>
        <w:tc>
          <w:tcPr>
            <w:tcW w:w="678" w:type="pct"/>
            <w:vMerge/>
            <w:vAlign w:val="center"/>
          </w:tcPr>
          <w:p w14:paraId="308BFF0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5C40A6A"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Расчет НДФЛ. Ставки НДФЛ. Налоговые вычеты</w:t>
            </w:r>
          </w:p>
        </w:tc>
        <w:tc>
          <w:tcPr>
            <w:tcW w:w="318" w:type="pct"/>
            <w:vMerge/>
            <w:vAlign w:val="center"/>
          </w:tcPr>
          <w:p w14:paraId="4CD0279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688B0C8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BE29B12" w14:textId="77777777" w:rsidTr="00561AC4">
        <w:trPr>
          <w:trHeight w:val="80"/>
        </w:trPr>
        <w:tc>
          <w:tcPr>
            <w:tcW w:w="678" w:type="pct"/>
            <w:vMerge/>
            <w:vAlign w:val="center"/>
          </w:tcPr>
          <w:p w14:paraId="2466971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EC029A0" w14:textId="33824EBB"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Налоговая декларация. Имущественный налог. Транспортный налог.</w:t>
            </w:r>
          </w:p>
        </w:tc>
        <w:tc>
          <w:tcPr>
            <w:tcW w:w="318" w:type="pct"/>
            <w:vMerge/>
            <w:vAlign w:val="center"/>
          </w:tcPr>
          <w:p w14:paraId="7D099CC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74D0DE0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7EB80039" w14:textId="77777777" w:rsidTr="00561AC4">
        <w:trPr>
          <w:trHeight w:val="80"/>
        </w:trPr>
        <w:tc>
          <w:tcPr>
            <w:tcW w:w="678" w:type="pct"/>
            <w:vMerge/>
            <w:vAlign w:val="center"/>
          </w:tcPr>
          <w:p w14:paraId="0F63C40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1631244" w14:textId="77777777" w:rsidR="00472716" w:rsidRPr="00561AC4" w:rsidRDefault="00472716" w:rsidP="00561AC4">
            <w:pPr>
              <w:numPr>
                <w:ilvl w:val="0"/>
                <w:numId w:val="24"/>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Налог на землю. Государственные пошлины</w:t>
            </w:r>
          </w:p>
        </w:tc>
        <w:tc>
          <w:tcPr>
            <w:tcW w:w="318" w:type="pct"/>
            <w:vMerge/>
            <w:vAlign w:val="center"/>
          </w:tcPr>
          <w:p w14:paraId="50C05B25"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7E758D3B"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DDF6D5D" w14:textId="77777777" w:rsidTr="00561AC4">
        <w:trPr>
          <w:trHeight w:val="80"/>
        </w:trPr>
        <w:tc>
          <w:tcPr>
            <w:tcW w:w="678" w:type="pct"/>
            <w:vMerge/>
            <w:vAlign w:val="center"/>
          </w:tcPr>
          <w:p w14:paraId="73ED8B35"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7B025DDF"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24D82A53" w14:textId="3347EEA9"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13DC84C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9490539" w14:textId="77777777" w:rsidTr="00561AC4">
        <w:trPr>
          <w:trHeight w:val="80"/>
        </w:trPr>
        <w:tc>
          <w:tcPr>
            <w:tcW w:w="678" w:type="pct"/>
            <w:vMerge/>
            <w:vAlign w:val="center"/>
          </w:tcPr>
          <w:p w14:paraId="4F7347CD"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4965419"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8. Вычисление НДФЛ на доход.</w:t>
            </w:r>
          </w:p>
        </w:tc>
        <w:tc>
          <w:tcPr>
            <w:tcW w:w="318" w:type="pct"/>
            <w:vAlign w:val="center"/>
          </w:tcPr>
          <w:p w14:paraId="662507A4"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35A30023"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B848AAE" w14:textId="77777777" w:rsidTr="00561AC4">
        <w:trPr>
          <w:trHeight w:val="80"/>
        </w:trPr>
        <w:tc>
          <w:tcPr>
            <w:tcW w:w="678" w:type="pct"/>
            <w:vMerge/>
            <w:vAlign w:val="center"/>
          </w:tcPr>
          <w:p w14:paraId="115A32A1"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4C54F293"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9. Определение налогов для различных видов имущества с учетом налоговых вычетов</w:t>
            </w:r>
          </w:p>
        </w:tc>
        <w:tc>
          <w:tcPr>
            <w:tcW w:w="318" w:type="pct"/>
            <w:vAlign w:val="center"/>
          </w:tcPr>
          <w:p w14:paraId="71EAD20F"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58896F6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AE3B667" w14:textId="77777777" w:rsidTr="00561AC4">
        <w:trPr>
          <w:trHeight w:val="80"/>
        </w:trPr>
        <w:tc>
          <w:tcPr>
            <w:tcW w:w="678" w:type="pct"/>
            <w:vMerge/>
            <w:vAlign w:val="center"/>
          </w:tcPr>
          <w:p w14:paraId="16C9062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38FD26C9"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62C5BE1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71A66B9"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09911CFF" w14:textId="77777777" w:rsidTr="00561AC4">
        <w:trPr>
          <w:trHeight w:val="178"/>
        </w:trPr>
        <w:tc>
          <w:tcPr>
            <w:tcW w:w="678" w:type="pct"/>
            <w:vMerge w:val="restart"/>
            <w:vAlign w:val="center"/>
          </w:tcPr>
          <w:p w14:paraId="7CD9562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Тема 2.6 Финансовые махинации</w:t>
            </w:r>
          </w:p>
        </w:tc>
        <w:tc>
          <w:tcPr>
            <w:tcW w:w="3397" w:type="pct"/>
            <w:vAlign w:val="center"/>
          </w:tcPr>
          <w:p w14:paraId="38CBBE23"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Содержание учебного материала</w:t>
            </w:r>
          </w:p>
        </w:tc>
        <w:tc>
          <w:tcPr>
            <w:tcW w:w="318" w:type="pct"/>
            <w:vAlign w:val="center"/>
          </w:tcPr>
          <w:p w14:paraId="7B4A0AC5" w14:textId="699B9E10"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restart"/>
            <w:vAlign w:val="center"/>
          </w:tcPr>
          <w:p w14:paraId="628C2166"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01</w:t>
            </w:r>
          </w:p>
          <w:p w14:paraId="34EA2D62" w14:textId="77777777" w:rsidR="00472716" w:rsidRPr="00561AC4" w:rsidRDefault="00472716" w:rsidP="00561AC4">
            <w:pPr>
              <w:suppressAutoHyphens/>
              <w:spacing w:after="0" w:line="240" w:lineRule="auto"/>
              <w:jc w:val="center"/>
              <w:rPr>
                <w:rFonts w:ascii="Times New Roman" w:eastAsia="Times New Roman" w:hAnsi="Times New Roman" w:cs="Times New Roman"/>
                <w:iCs/>
                <w:sz w:val="24"/>
                <w:szCs w:val="24"/>
              </w:rPr>
            </w:pPr>
            <w:r w:rsidRPr="00561AC4">
              <w:rPr>
                <w:rFonts w:ascii="Times New Roman" w:eastAsia="Times New Roman" w:hAnsi="Times New Roman" w:cs="Times New Roman"/>
                <w:iCs/>
                <w:sz w:val="24"/>
                <w:szCs w:val="24"/>
              </w:rPr>
              <w:t>ОК 03</w:t>
            </w:r>
          </w:p>
          <w:p w14:paraId="16DBCE96"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r w:rsidRPr="00561AC4">
              <w:rPr>
                <w:rFonts w:ascii="Times New Roman" w:eastAsia="Times New Roman" w:hAnsi="Times New Roman" w:cs="Times New Roman"/>
                <w:iCs/>
                <w:sz w:val="24"/>
                <w:szCs w:val="24"/>
              </w:rPr>
              <w:t>ОК 04</w:t>
            </w:r>
          </w:p>
        </w:tc>
      </w:tr>
      <w:tr w:rsidR="00472716" w:rsidRPr="00561AC4" w14:paraId="57820C59" w14:textId="77777777" w:rsidTr="00561AC4">
        <w:trPr>
          <w:trHeight w:val="176"/>
        </w:trPr>
        <w:tc>
          <w:tcPr>
            <w:tcW w:w="678" w:type="pct"/>
            <w:vMerge/>
            <w:vAlign w:val="center"/>
          </w:tcPr>
          <w:p w14:paraId="1F122793"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1684EA14"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банковскими картами. Защита банковских карт</w:t>
            </w:r>
          </w:p>
        </w:tc>
        <w:tc>
          <w:tcPr>
            <w:tcW w:w="318" w:type="pct"/>
            <w:vMerge w:val="restart"/>
            <w:vAlign w:val="center"/>
          </w:tcPr>
          <w:p w14:paraId="0414B32C"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292A516A"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3820739C" w14:textId="77777777" w:rsidTr="00561AC4">
        <w:trPr>
          <w:trHeight w:val="176"/>
        </w:trPr>
        <w:tc>
          <w:tcPr>
            <w:tcW w:w="678" w:type="pct"/>
            <w:vMerge/>
            <w:vAlign w:val="center"/>
          </w:tcPr>
          <w:p w14:paraId="33209F0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582A512"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кредитами. Действия пострадавших от махинаций.</w:t>
            </w:r>
          </w:p>
        </w:tc>
        <w:tc>
          <w:tcPr>
            <w:tcW w:w="318" w:type="pct"/>
            <w:vMerge/>
            <w:vAlign w:val="center"/>
          </w:tcPr>
          <w:p w14:paraId="000353D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1AB54B8F"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00F8DA5" w14:textId="77777777" w:rsidTr="00561AC4">
        <w:trPr>
          <w:trHeight w:val="176"/>
        </w:trPr>
        <w:tc>
          <w:tcPr>
            <w:tcW w:w="678" w:type="pct"/>
            <w:vMerge/>
            <w:vAlign w:val="center"/>
          </w:tcPr>
          <w:p w14:paraId="4FFFF3FC"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93FF7A5"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Махинации с инвестициями. Признаки финансовой пирамиды.</w:t>
            </w:r>
          </w:p>
        </w:tc>
        <w:tc>
          <w:tcPr>
            <w:tcW w:w="318" w:type="pct"/>
            <w:vMerge/>
            <w:vAlign w:val="center"/>
          </w:tcPr>
          <w:p w14:paraId="160C3A6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6E294381"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273B7819" w14:textId="77777777" w:rsidTr="00561AC4">
        <w:trPr>
          <w:trHeight w:val="176"/>
        </w:trPr>
        <w:tc>
          <w:tcPr>
            <w:tcW w:w="678" w:type="pct"/>
            <w:vMerge/>
            <w:vAlign w:val="center"/>
          </w:tcPr>
          <w:p w14:paraId="2FB9CE6E"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631237D" w14:textId="77777777" w:rsidR="00472716" w:rsidRPr="00561AC4" w:rsidRDefault="00472716" w:rsidP="00561AC4">
            <w:pPr>
              <w:numPr>
                <w:ilvl w:val="0"/>
                <w:numId w:val="25"/>
              </w:numPr>
              <w:suppressAutoHyphens/>
              <w:spacing w:after="0" w:line="240" w:lineRule="auto"/>
              <w:ind w:left="401"/>
              <w:rPr>
                <w:rFonts w:ascii="Times New Roman" w:eastAsia="Times New Roman" w:hAnsi="Times New Roman" w:cs="Times New Roman"/>
                <w:bCs/>
                <w:sz w:val="24"/>
                <w:szCs w:val="24"/>
                <w:lang w:val="x-none" w:eastAsia="x-none"/>
              </w:rPr>
            </w:pPr>
            <w:r w:rsidRPr="00561AC4">
              <w:rPr>
                <w:rFonts w:ascii="Times New Roman" w:eastAsia="Times New Roman" w:hAnsi="Times New Roman" w:cs="Times New Roman"/>
                <w:bCs/>
                <w:sz w:val="24"/>
                <w:szCs w:val="24"/>
                <w:lang w:val="x-none" w:eastAsia="x-none"/>
              </w:rPr>
              <w:t>Основные признаки мошеннических схем.</w:t>
            </w:r>
          </w:p>
        </w:tc>
        <w:tc>
          <w:tcPr>
            <w:tcW w:w="318" w:type="pct"/>
            <w:vMerge/>
            <w:vAlign w:val="center"/>
          </w:tcPr>
          <w:p w14:paraId="262B1780"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c>
          <w:tcPr>
            <w:tcW w:w="607" w:type="pct"/>
            <w:vMerge/>
            <w:vAlign w:val="center"/>
          </w:tcPr>
          <w:p w14:paraId="5E315FF7"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4CE9A4DE" w14:textId="77777777" w:rsidTr="00561AC4">
        <w:trPr>
          <w:trHeight w:val="176"/>
        </w:trPr>
        <w:tc>
          <w:tcPr>
            <w:tcW w:w="678" w:type="pct"/>
            <w:vMerge/>
            <w:vAlign w:val="center"/>
          </w:tcPr>
          <w:p w14:paraId="2F7B2A1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30B0B2D"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В том числе практических и лабораторных занятий</w:t>
            </w:r>
          </w:p>
        </w:tc>
        <w:tc>
          <w:tcPr>
            <w:tcW w:w="318" w:type="pct"/>
            <w:vAlign w:val="center"/>
          </w:tcPr>
          <w:p w14:paraId="79B88E1E" w14:textId="65547887" w:rsidR="00472716" w:rsidRPr="00561AC4" w:rsidRDefault="00472716" w:rsidP="00561AC4">
            <w:pPr>
              <w:spacing w:after="0" w:line="240" w:lineRule="auto"/>
              <w:jc w:val="center"/>
              <w:rPr>
                <w:rFonts w:ascii="Times New Roman" w:eastAsia="Times New Roman" w:hAnsi="Times New Roman" w:cs="Times New Roman"/>
                <w:iCs/>
                <w:sz w:val="24"/>
                <w:szCs w:val="24"/>
              </w:rPr>
            </w:pPr>
          </w:p>
        </w:tc>
        <w:tc>
          <w:tcPr>
            <w:tcW w:w="607" w:type="pct"/>
            <w:vMerge/>
            <w:vAlign w:val="center"/>
          </w:tcPr>
          <w:p w14:paraId="38310DC2"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62B9EB8D" w14:textId="77777777" w:rsidTr="00561AC4">
        <w:trPr>
          <w:trHeight w:val="176"/>
        </w:trPr>
        <w:tc>
          <w:tcPr>
            <w:tcW w:w="678" w:type="pct"/>
            <w:vMerge/>
            <w:vAlign w:val="center"/>
          </w:tcPr>
          <w:p w14:paraId="3A66A6E0"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0F1CAB21" w14:textId="77777777" w:rsidR="00472716" w:rsidRPr="00561AC4" w:rsidRDefault="00472716" w:rsidP="00561AC4">
            <w:pPr>
              <w:suppressAutoHyphens/>
              <w:spacing w:after="0" w:line="240" w:lineRule="auto"/>
              <w:rPr>
                <w:rFonts w:ascii="Times New Roman" w:eastAsia="Times New Roman" w:hAnsi="Times New Roman" w:cs="Times New Roman"/>
                <w:bCs/>
                <w:sz w:val="24"/>
                <w:szCs w:val="24"/>
              </w:rPr>
            </w:pPr>
            <w:r w:rsidRPr="00561AC4">
              <w:rPr>
                <w:rFonts w:ascii="Times New Roman" w:eastAsia="Times New Roman" w:hAnsi="Times New Roman" w:cs="Times New Roman"/>
                <w:bCs/>
                <w:sz w:val="24"/>
                <w:szCs w:val="24"/>
              </w:rPr>
              <w:t>Практическое занятие № 10. Бизнес-игра «Заманчивое предложение»</w:t>
            </w:r>
          </w:p>
        </w:tc>
        <w:tc>
          <w:tcPr>
            <w:tcW w:w="318" w:type="pct"/>
            <w:vAlign w:val="center"/>
          </w:tcPr>
          <w:p w14:paraId="59DDDCF7" w14:textId="77777777" w:rsidR="00472716" w:rsidRPr="00561AC4" w:rsidRDefault="00472716" w:rsidP="00561AC4">
            <w:pPr>
              <w:spacing w:after="0" w:line="240" w:lineRule="auto"/>
              <w:jc w:val="center"/>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2</w:t>
            </w:r>
          </w:p>
        </w:tc>
        <w:tc>
          <w:tcPr>
            <w:tcW w:w="607" w:type="pct"/>
            <w:vMerge/>
            <w:vAlign w:val="center"/>
          </w:tcPr>
          <w:p w14:paraId="2F72D09D" w14:textId="77777777" w:rsidR="00472716" w:rsidRPr="00561AC4" w:rsidRDefault="00472716" w:rsidP="00561AC4">
            <w:pPr>
              <w:spacing w:after="0" w:line="240" w:lineRule="auto"/>
              <w:jc w:val="center"/>
              <w:rPr>
                <w:rFonts w:ascii="Times New Roman" w:eastAsia="Times New Roman" w:hAnsi="Times New Roman" w:cs="Times New Roman"/>
                <w:i/>
                <w:sz w:val="24"/>
                <w:szCs w:val="24"/>
              </w:rPr>
            </w:pPr>
          </w:p>
        </w:tc>
      </w:tr>
      <w:tr w:rsidR="00472716" w:rsidRPr="00561AC4" w14:paraId="5447E605" w14:textId="77777777" w:rsidTr="00561AC4">
        <w:trPr>
          <w:trHeight w:val="176"/>
        </w:trPr>
        <w:tc>
          <w:tcPr>
            <w:tcW w:w="678" w:type="pct"/>
            <w:vMerge/>
            <w:vAlign w:val="center"/>
          </w:tcPr>
          <w:p w14:paraId="118E7C3B" w14:textId="77777777" w:rsidR="00472716" w:rsidRPr="00561AC4" w:rsidRDefault="00472716" w:rsidP="00561AC4">
            <w:pPr>
              <w:suppressAutoHyphens/>
              <w:spacing w:after="0" w:line="240" w:lineRule="auto"/>
              <w:jc w:val="center"/>
              <w:rPr>
                <w:rFonts w:ascii="Times New Roman" w:eastAsia="Times New Roman" w:hAnsi="Times New Roman" w:cs="Times New Roman"/>
                <w:b/>
                <w:sz w:val="24"/>
                <w:szCs w:val="24"/>
              </w:rPr>
            </w:pPr>
          </w:p>
        </w:tc>
        <w:tc>
          <w:tcPr>
            <w:tcW w:w="3397" w:type="pct"/>
            <w:vAlign w:val="center"/>
          </w:tcPr>
          <w:p w14:paraId="2240AE84" w14:textId="77777777" w:rsidR="00472716" w:rsidRPr="00561AC4" w:rsidRDefault="00472716" w:rsidP="00561AC4">
            <w:pPr>
              <w:suppressAutoHyphens/>
              <w:spacing w:after="0" w:line="240" w:lineRule="auto"/>
              <w:rPr>
                <w:rFonts w:ascii="Times New Roman" w:eastAsia="Times New Roman" w:hAnsi="Times New Roman" w:cs="Times New Roman"/>
                <w:b/>
                <w:sz w:val="24"/>
                <w:szCs w:val="24"/>
              </w:rPr>
            </w:pPr>
            <w:r w:rsidRPr="00561AC4">
              <w:rPr>
                <w:rFonts w:ascii="Times New Roman" w:eastAsia="Times New Roman" w:hAnsi="Times New Roman" w:cs="Times New Roman"/>
                <w:b/>
                <w:bCs/>
                <w:sz w:val="24"/>
                <w:szCs w:val="24"/>
              </w:rPr>
              <w:t>Самостоятельная работа обучающихся</w:t>
            </w:r>
          </w:p>
        </w:tc>
        <w:tc>
          <w:tcPr>
            <w:tcW w:w="318" w:type="pct"/>
            <w:vAlign w:val="center"/>
          </w:tcPr>
          <w:p w14:paraId="2673B195"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c>
          <w:tcPr>
            <w:tcW w:w="607" w:type="pct"/>
            <w:vMerge/>
            <w:vAlign w:val="center"/>
          </w:tcPr>
          <w:p w14:paraId="3F705A60"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r>
      <w:tr w:rsidR="00472716" w:rsidRPr="00561AC4" w14:paraId="39983C4C" w14:textId="77777777" w:rsidTr="00561AC4">
        <w:tc>
          <w:tcPr>
            <w:tcW w:w="4075" w:type="pct"/>
            <w:gridSpan w:val="2"/>
            <w:vAlign w:val="center"/>
          </w:tcPr>
          <w:p w14:paraId="65504327" w14:textId="0D4511A6" w:rsidR="00472716" w:rsidRPr="00561AC4" w:rsidRDefault="00472716" w:rsidP="00561AC4">
            <w:pPr>
              <w:suppressAutoHyphens/>
              <w:spacing w:after="0" w:line="240" w:lineRule="auto"/>
              <w:jc w:val="right"/>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Промежуточная аттестация</w:t>
            </w:r>
            <w:r w:rsidR="007D2A33" w:rsidRPr="00561AC4">
              <w:rPr>
                <w:rFonts w:ascii="Times New Roman" w:hAnsi="Times New Roman" w:cs="Times New Roman"/>
                <w:sz w:val="24"/>
                <w:szCs w:val="24"/>
              </w:rPr>
              <w:t xml:space="preserve"> </w:t>
            </w:r>
            <w:r w:rsidR="007D2A33" w:rsidRPr="00561AC4">
              <w:rPr>
                <w:rFonts w:ascii="Times New Roman" w:eastAsia="Times New Roman" w:hAnsi="Times New Roman" w:cs="Times New Roman"/>
                <w:b/>
                <w:sz w:val="24"/>
                <w:szCs w:val="24"/>
              </w:rPr>
              <w:t>в форме контрольной работы</w:t>
            </w:r>
          </w:p>
        </w:tc>
        <w:tc>
          <w:tcPr>
            <w:tcW w:w="318" w:type="pct"/>
            <w:vAlign w:val="center"/>
          </w:tcPr>
          <w:p w14:paraId="532D1A3D" w14:textId="7018B896" w:rsidR="00472716" w:rsidRPr="00561AC4" w:rsidRDefault="00561AC4" w:rsidP="00561AC4">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07" w:type="pct"/>
            <w:vAlign w:val="center"/>
          </w:tcPr>
          <w:p w14:paraId="045485A8" w14:textId="77777777" w:rsidR="00472716" w:rsidRPr="00561AC4" w:rsidRDefault="00472716" w:rsidP="00561AC4">
            <w:pPr>
              <w:spacing w:after="0" w:line="240" w:lineRule="auto"/>
              <w:jc w:val="center"/>
              <w:rPr>
                <w:rFonts w:ascii="Times New Roman" w:eastAsia="Times New Roman" w:hAnsi="Times New Roman" w:cs="Times New Roman"/>
                <w:b/>
                <w:i/>
                <w:sz w:val="24"/>
                <w:szCs w:val="24"/>
              </w:rPr>
            </w:pPr>
          </w:p>
        </w:tc>
      </w:tr>
      <w:tr w:rsidR="00472716" w:rsidRPr="00561AC4" w14:paraId="3D392CF7" w14:textId="77777777" w:rsidTr="00561AC4">
        <w:trPr>
          <w:trHeight w:val="20"/>
        </w:trPr>
        <w:tc>
          <w:tcPr>
            <w:tcW w:w="4075" w:type="pct"/>
            <w:gridSpan w:val="2"/>
            <w:vAlign w:val="center"/>
          </w:tcPr>
          <w:p w14:paraId="204E0747" w14:textId="77777777" w:rsidR="00472716" w:rsidRPr="00561AC4" w:rsidRDefault="00472716" w:rsidP="00561AC4">
            <w:pPr>
              <w:spacing w:after="0" w:line="240" w:lineRule="auto"/>
              <w:jc w:val="right"/>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Всего:</w:t>
            </w:r>
          </w:p>
        </w:tc>
        <w:tc>
          <w:tcPr>
            <w:tcW w:w="318" w:type="pct"/>
            <w:vAlign w:val="center"/>
          </w:tcPr>
          <w:p w14:paraId="6C79F632" w14:textId="120BAF65" w:rsidR="00472716" w:rsidRPr="00561AC4" w:rsidRDefault="00472716" w:rsidP="00561AC4">
            <w:pPr>
              <w:spacing w:after="0" w:line="240" w:lineRule="auto"/>
              <w:jc w:val="center"/>
              <w:rPr>
                <w:rFonts w:ascii="Times New Roman" w:eastAsia="Times New Roman" w:hAnsi="Times New Roman" w:cs="Times New Roman"/>
                <w:b/>
                <w:bCs/>
                <w:iCs/>
                <w:sz w:val="24"/>
                <w:szCs w:val="24"/>
              </w:rPr>
            </w:pPr>
            <w:r w:rsidRPr="00561AC4">
              <w:rPr>
                <w:rFonts w:ascii="Times New Roman" w:eastAsia="Times New Roman" w:hAnsi="Times New Roman" w:cs="Times New Roman"/>
                <w:b/>
                <w:bCs/>
                <w:iCs/>
                <w:sz w:val="24"/>
                <w:szCs w:val="24"/>
              </w:rPr>
              <w:t>34</w:t>
            </w:r>
          </w:p>
        </w:tc>
        <w:tc>
          <w:tcPr>
            <w:tcW w:w="607" w:type="pct"/>
            <w:vAlign w:val="center"/>
          </w:tcPr>
          <w:p w14:paraId="1DE6E057" w14:textId="77777777" w:rsidR="00472716" w:rsidRPr="00561AC4" w:rsidRDefault="00472716" w:rsidP="00561AC4">
            <w:pPr>
              <w:spacing w:after="0" w:line="240" w:lineRule="auto"/>
              <w:jc w:val="center"/>
              <w:rPr>
                <w:rFonts w:ascii="Times New Roman" w:eastAsia="Times New Roman" w:hAnsi="Times New Roman" w:cs="Times New Roman"/>
                <w:b/>
                <w:bCs/>
                <w:i/>
                <w:sz w:val="24"/>
                <w:szCs w:val="24"/>
              </w:rPr>
            </w:pPr>
          </w:p>
        </w:tc>
      </w:tr>
    </w:tbl>
    <w:p w14:paraId="475056CC" w14:textId="77777777" w:rsidR="00924249" w:rsidRPr="00561AC4" w:rsidRDefault="00924249" w:rsidP="00561AC4">
      <w:pPr>
        <w:spacing w:after="0" w:line="240" w:lineRule="auto"/>
        <w:rPr>
          <w:rFonts w:ascii="Times New Roman" w:hAnsi="Times New Roman" w:cs="Times New Roman"/>
          <w:i/>
          <w:sz w:val="24"/>
          <w:szCs w:val="24"/>
        </w:rPr>
      </w:pPr>
    </w:p>
    <w:p w14:paraId="701E9C29" w14:textId="77777777" w:rsidR="00C5138F" w:rsidRPr="00561AC4" w:rsidRDefault="00C5138F" w:rsidP="00561AC4">
      <w:pPr>
        <w:spacing w:after="0" w:line="240" w:lineRule="auto"/>
        <w:ind w:firstLine="426"/>
        <w:rPr>
          <w:rFonts w:ascii="Times New Roman" w:hAnsi="Times New Roman" w:cs="Times New Roman"/>
          <w:i/>
          <w:sz w:val="24"/>
          <w:szCs w:val="24"/>
        </w:rPr>
        <w:sectPr w:rsidR="00C5138F" w:rsidRPr="00561AC4" w:rsidSect="00561AC4">
          <w:pgSz w:w="16840" w:h="11907" w:orient="landscape"/>
          <w:pgMar w:top="851" w:right="851" w:bottom="851" w:left="1134" w:header="709" w:footer="709" w:gutter="0"/>
          <w:cols w:space="720"/>
        </w:sectPr>
      </w:pPr>
    </w:p>
    <w:p w14:paraId="1D3E2125" w14:textId="77777777" w:rsidR="00662653" w:rsidRPr="00561AC4" w:rsidRDefault="00662653" w:rsidP="00561AC4">
      <w:pPr>
        <w:spacing w:after="0" w:line="240" w:lineRule="auto"/>
        <w:ind w:left="1353"/>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lastRenderedPageBreak/>
        <w:t>3. УСЛОВИЯ РЕАЛИЗАЦИИ УЧЕБНОЙ ДИСЦИПЛИНЫ</w:t>
      </w:r>
    </w:p>
    <w:p w14:paraId="738A4056"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19D3106A"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Кабинет «</w:t>
      </w:r>
      <w:r w:rsidRPr="00561AC4">
        <w:rPr>
          <w:rFonts w:ascii="Times New Roman" w:eastAsia="Calibri" w:hAnsi="Times New Roman" w:cs="Times New Roman"/>
          <w:bCs/>
          <w:iCs/>
          <w:sz w:val="24"/>
          <w:szCs w:val="24"/>
          <w:lang w:eastAsia="en-US"/>
        </w:rPr>
        <w:t>Социально-экономических дисциплин</w:t>
      </w:r>
      <w:r w:rsidRPr="00561AC4">
        <w:rPr>
          <w:rFonts w:ascii="Times New Roman" w:eastAsia="Calibri" w:hAnsi="Times New Roman" w:cs="Times New Roman"/>
          <w:bCs/>
          <w:sz w:val="24"/>
          <w:szCs w:val="24"/>
          <w:lang w:eastAsia="en-US"/>
        </w:rPr>
        <w:t>», оснащенные оборудованием, техническими средствами обучения:</w:t>
      </w:r>
    </w:p>
    <w:p w14:paraId="51297F02"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автоматизированное рабочее место преподавателя;</w:t>
      </w:r>
    </w:p>
    <w:p w14:paraId="3FFA5B06"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 xml:space="preserve">демонстрационные стенды; </w:t>
      </w:r>
    </w:p>
    <w:p w14:paraId="0282D338" w14:textId="77777777" w:rsidR="00662653" w:rsidRPr="00561AC4" w:rsidRDefault="00662653" w:rsidP="00561AC4">
      <w:pPr>
        <w:numPr>
          <w:ilvl w:val="0"/>
          <w:numId w:val="15"/>
        </w:numPr>
        <w:suppressAutoHyphens/>
        <w:spacing w:after="0" w:line="240" w:lineRule="auto"/>
        <w:ind w:left="709" w:hanging="283"/>
        <w:jc w:val="both"/>
        <w:rPr>
          <w:rFonts w:ascii="Times New Roman" w:eastAsia="Calibri" w:hAnsi="Times New Roman" w:cs="Times New Roman"/>
          <w:bCs/>
          <w:iCs/>
          <w:sz w:val="24"/>
          <w:szCs w:val="24"/>
          <w:lang w:eastAsia="en-US"/>
        </w:rPr>
      </w:pPr>
      <w:r w:rsidRPr="00561AC4">
        <w:rPr>
          <w:rFonts w:ascii="Times New Roman" w:eastAsia="Calibri" w:hAnsi="Times New Roman" w:cs="Times New Roman"/>
          <w:bCs/>
          <w:iCs/>
          <w:sz w:val="24"/>
          <w:szCs w:val="24"/>
          <w:lang w:eastAsia="en-US"/>
        </w:rPr>
        <w:t>проектор, экран.</w:t>
      </w:r>
    </w:p>
    <w:p w14:paraId="6FEDBD3E" w14:textId="77777777" w:rsidR="00662653" w:rsidRPr="00561AC4" w:rsidRDefault="00662653" w:rsidP="00561AC4">
      <w:pPr>
        <w:suppressAutoHyphens/>
        <w:spacing w:after="0" w:line="240" w:lineRule="auto"/>
        <w:ind w:left="709" w:hanging="283"/>
        <w:jc w:val="both"/>
        <w:rPr>
          <w:rFonts w:ascii="Times New Roman" w:eastAsia="Times New Roman" w:hAnsi="Times New Roman" w:cs="Times New Roman"/>
          <w:bCs/>
          <w:sz w:val="24"/>
          <w:szCs w:val="24"/>
        </w:rPr>
      </w:pPr>
    </w:p>
    <w:p w14:paraId="0E81F2AF"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b/>
          <w:bCs/>
          <w:sz w:val="24"/>
          <w:szCs w:val="24"/>
        </w:rPr>
      </w:pPr>
      <w:r w:rsidRPr="00561AC4">
        <w:rPr>
          <w:rFonts w:ascii="Times New Roman" w:eastAsia="Times New Roman" w:hAnsi="Times New Roman" w:cs="Times New Roman"/>
          <w:b/>
          <w:bCs/>
          <w:sz w:val="24"/>
          <w:szCs w:val="24"/>
        </w:rPr>
        <w:t>3.2. Информационное обеспечение реализации программы</w:t>
      </w:r>
    </w:p>
    <w:p w14:paraId="2A47D10F"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Для реализации программы библиотечный фонд образовательной организации должен иметь п</w:t>
      </w:r>
      <w:r w:rsidRPr="00561AC4">
        <w:rPr>
          <w:rFonts w:ascii="Times New Roman" w:eastAsia="Calibri" w:hAnsi="Times New Roman" w:cs="Times New Roman"/>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61AC4">
        <w:rPr>
          <w:rFonts w:ascii="Times New Roman" w:eastAsia="Calibri" w:hAnsi="Times New Roman" w:cs="Times New Roman"/>
          <w:bCs/>
          <w:sz w:val="24"/>
          <w:szCs w:val="24"/>
          <w:lang w:eastAsia="en-US"/>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202BE9BE" w14:textId="77777777" w:rsidR="00662653" w:rsidRPr="00561AC4" w:rsidRDefault="00662653" w:rsidP="00561AC4">
      <w:pPr>
        <w:suppressAutoHyphens/>
        <w:spacing w:after="0" w:line="240" w:lineRule="auto"/>
        <w:ind w:firstLine="426"/>
        <w:jc w:val="both"/>
        <w:rPr>
          <w:rFonts w:ascii="Times New Roman" w:eastAsia="Times New Roman" w:hAnsi="Times New Roman" w:cs="Times New Roman"/>
          <w:sz w:val="24"/>
          <w:szCs w:val="24"/>
        </w:rPr>
      </w:pPr>
    </w:p>
    <w:p w14:paraId="4FB2E7D4" w14:textId="77777777" w:rsidR="00662653" w:rsidRPr="00561AC4" w:rsidRDefault="00662653" w:rsidP="00561AC4">
      <w:pPr>
        <w:suppressAutoHyphens/>
        <w:spacing w:after="0" w:line="240" w:lineRule="auto"/>
        <w:ind w:firstLine="426"/>
        <w:jc w:val="both"/>
        <w:rPr>
          <w:rFonts w:ascii="Times New Roman" w:eastAsia="Calibri" w:hAnsi="Times New Roman" w:cs="Times New Roman"/>
          <w:b/>
          <w:sz w:val="24"/>
          <w:szCs w:val="24"/>
          <w:lang w:eastAsia="en-US"/>
        </w:rPr>
      </w:pPr>
      <w:r w:rsidRPr="00561AC4">
        <w:rPr>
          <w:rFonts w:ascii="Times New Roman" w:eastAsia="Calibri" w:hAnsi="Times New Roman" w:cs="Times New Roman"/>
          <w:b/>
          <w:sz w:val="24"/>
          <w:szCs w:val="24"/>
          <w:lang w:eastAsia="en-US"/>
        </w:rPr>
        <w:t>3.2.1. Обязательные печатные издания</w:t>
      </w:r>
    </w:p>
    <w:p w14:paraId="1D7486A3"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1. Фрицлер, А. В.  Основы финансовой грамотности: учебное пособие для среднего профессионального образования / А. В. Фрицлер, Е. А. Тарханова. — Москва: Издательство Юрайт, 2021. — 154 с.</w:t>
      </w:r>
    </w:p>
    <w:p w14:paraId="1A5DCDCB"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2. Чеберко, Е.Ф. Основы предпринимательской деятельности. История предпринимательства: учебник и практикум для среднего профессионального образования / Е.Ф. Чеберко. – Москва: Издательство Юрайт, 2021. – 420 с. – (Профессиональное образование)</w:t>
      </w:r>
    </w:p>
    <w:p w14:paraId="1BACAF87"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p>
    <w:p w14:paraId="4AD68C28" w14:textId="77777777" w:rsidR="00662653" w:rsidRPr="00561AC4" w:rsidRDefault="00662653" w:rsidP="00561AC4">
      <w:pPr>
        <w:spacing w:after="0" w:line="240" w:lineRule="auto"/>
        <w:ind w:firstLine="426"/>
        <w:contextualSpacing/>
        <w:jc w:val="both"/>
        <w:rPr>
          <w:rFonts w:ascii="Times New Roman" w:eastAsia="Calibri" w:hAnsi="Times New Roman" w:cs="Times New Roman"/>
          <w:b/>
          <w:sz w:val="24"/>
          <w:szCs w:val="24"/>
          <w:lang w:eastAsia="en-US"/>
        </w:rPr>
      </w:pPr>
      <w:r w:rsidRPr="00561AC4">
        <w:rPr>
          <w:rFonts w:ascii="Times New Roman" w:eastAsia="Calibri" w:hAnsi="Times New Roman" w:cs="Times New Roman"/>
          <w:b/>
          <w:sz w:val="24"/>
          <w:szCs w:val="24"/>
          <w:lang w:eastAsia="en-US"/>
        </w:rPr>
        <w:t>3.2.2. Основные электронные издания</w:t>
      </w:r>
    </w:p>
    <w:p w14:paraId="23CBCAA0" w14:textId="4EF665AD"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1. Фрицлер, А. В. Основы финансовой грамотности: учебное пособие для среднего профессионального образования / А. В. Фрицлер, Е. А. Тарханова. — Москва : Издательство Юрайт, 2021. — 154 с. — (Профессиональное образование). — ISBN 978-5-534-13794-1. — Текст: электронный // Образовательная платформа Юрайт [сайт]. — URL: </w:t>
      </w:r>
      <w:hyperlink r:id="rId10" w:tgtFrame="_blank" w:history="1">
        <w:r w:rsidRPr="00561AC4">
          <w:rPr>
            <w:rFonts w:ascii="Times New Roman" w:eastAsia="Calibri" w:hAnsi="Times New Roman" w:cs="Times New Roman"/>
            <w:bCs/>
            <w:sz w:val="24"/>
            <w:szCs w:val="24"/>
            <w:lang w:eastAsia="en-US"/>
          </w:rPr>
          <w:t>https://urait.ru/bcode/466897</w:t>
        </w:r>
      </w:hyperlink>
      <w:r w:rsidRPr="00561AC4">
        <w:rPr>
          <w:rFonts w:ascii="Times New Roman" w:eastAsia="Calibri" w:hAnsi="Times New Roman" w:cs="Times New Roman"/>
          <w:bCs/>
          <w:sz w:val="24"/>
          <w:szCs w:val="24"/>
          <w:lang w:eastAsia="en-US"/>
        </w:rPr>
        <w:t> (дата обращения: 04.08.2022).</w:t>
      </w:r>
    </w:p>
    <w:p w14:paraId="5C292BC6" w14:textId="77777777" w:rsidR="00662653" w:rsidRPr="00561AC4" w:rsidRDefault="00662653" w:rsidP="00561AC4">
      <w:pPr>
        <w:spacing w:after="0" w:line="240" w:lineRule="auto"/>
        <w:ind w:firstLine="426"/>
        <w:contextualSpacing/>
        <w:jc w:val="both"/>
        <w:rPr>
          <w:rFonts w:ascii="Times New Roman" w:eastAsia="Calibri" w:hAnsi="Times New Roman" w:cs="Times New Roman"/>
          <w:bCs/>
          <w:sz w:val="24"/>
          <w:szCs w:val="24"/>
          <w:lang w:eastAsia="en-US"/>
        </w:rPr>
      </w:pPr>
      <w:r w:rsidRPr="00561AC4">
        <w:rPr>
          <w:rFonts w:ascii="Times New Roman" w:eastAsia="Calibri" w:hAnsi="Times New Roman" w:cs="Times New Roman"/>
          <w:bCs/>
          <w:sz w:val="24"/>
          <w:szCs w:val="24"/>
          <w:lang w:eastAsia="en-US"/>
        </w:rPr>
        <w:t>2. Чеберко, Е. Ф.  Основы предпринимательской деятельности. История предпринимательства: учебник и практикум для среднего профессионального образования / Е. Ф. Чеберко. — Москва: Издательство Юрайт, 2021. — 420 с. — (Профессиональное образование). — ISBN 978-5-534-10275-8. — Текст: электронный // Образовательная платформа Юрайт [сайт]. — URL: </w:t>
      </w:r>
      <w:hyperlink r:id="rId11" w:tgtFrame="_blank" w:history="1">
        <w:r w:rsidRPr="00561AC4">
          <w:rPr>
            <w:rFonts w:ascii="Times New Roman" w:eastAsia="Calibri" w:hAnsi="Times New Roman" w:cs="Times New Roman"/>
            <w:bCs/>
            <w:sz w:val="24"/>
            <w:szCs w:val="24"/>
            <w:lang w:eastAsia="en-US"/>
          </w:rPr>
          <w:t>https://urait.ru/bcode/475535</w:t>
        </w:r>
      </w:hyperlink>
      <w:r w:rsidRPr="00561AC4">
        <w:rPr>
          <w:rFonts w:ascii="Times New Roman" w:eastAsia="Calibri" w:hAnsi="Times New Roman" w:cs="Times New Roman"/>
          <w:bCs/>
          <w:sz w:val="24"/>
          <w:szCs w:val="24"/>
          <w:lang w:eastAsia="en-US"/>
        </w:rPr>
        <w:t> (дата обращения: 04.08.2022).</w:t>
      </w:r>
    </w:p>
    <w:p w14:paraId="328127FE" w14:textId="77777777" w:rsidR="00662653" w:rsidRPr="00561AC4" w:rsidRDefault="00662653" w:rsidP="00561AC4">
      <w:pPr>
        <w:spacing w:after="0" w:line="240" w:lineRule="auto"/>
        <w:ind w:firstLine="426"/>
        <w:contextualSpacing/>
        <w:jc w:val="both"/>
        <w:rPr>
          <w:rFonts w:ascii="Times New Roman" w:eastAsia="Calibri" w:hAnsi="Times New Roman" w:cs="Times New Roman"/>
          <w:iCs/>
          <w:sz w:val="24"/>
          <w:szCs w:val="24"/>
          <w:lang w:eastAsia="en-US"/>
        </w:rPr>
      </w:pPr>
    </w:p>
    <w:p w14:paraId="1FE805AE" w14:textId="77777777" w:rsidR="00662653" w:rsidRPr="00561AC4" w:rsidRDefault="00662653" w:rsidP="00561AC4">
      <w:pPr>
        <w:spacing w:after="0" w:line="240" w:lineRule="auto"/>
        <w:ind w:firstLine="426"/>
        <w:contextualSpacing/>
        <w:jc w:val="both"/>
        <w:rPr>
          <w:rFonts w:ascii="Times New Roman" w:eastAsia="Calibri" w:hAnsi="Times New Roman" w:cs="Times New Roman"/>
          <w:b/>
          <w:bCs/>
          <w:sz w:val="24"/>
          <w:szCs w:val="24"/>
          <w:lang w:eastAsia="en-US"/>
        </w:rPr>
      </w:pPr>
      <w:r w:rsidRPr="00561AC4">
        <w:rPr>
          <w:rFonts w:ascii="Times New Roman" w:eastAsia="Calibri" w:hAnsi="Times New Roman" w:cs="Times New Roman"/>
          <w:b/>
          <w:bCs/>
          <w:sz w:val="24"/>
          <w:szCs w:val="24"/>
          <w:lang w:eastAsia="en-US"/>
        </w:rPr>
        <w:t>3.2.3. Дополнительные источники</w:t>
      </w:r>
    </w:p>
    <w:p w14:paraId="232EA5DA" w14:textId="77777777" w:rsidR="00662653" w:rsidRPr="00561AC4" w:rsidRDefault="00662653" w:rsidP="00561AC4">
      <w:pPr>
        <w:spacing w:after="0" w:line="240" w:lineRule="auto"/>
        <w:contextualSpacing/>
        <w:jc w:val="both"/>
        <w:rPr>
          <w:rFonts w:ascii="Times New Roman" w:eastAsia="Calibri" w:hAnsi="Times New Roman" w:cs="Times New Roman"/>
          <w:iCs/>
          <w:sz w:val="24"/>
          <w:szCs w:val="24"/>
          <w:lang w:eastAsia="en-US"/>
        </w:rPr>
      </w:pPr>
      <w:r w:rsidRPr="00561AC4">
        <w:rPr>
          <w:rFonts w:ascii="Times New Roman" w:eastAsia="Calibri" w:hAnsi="Times New Roman" w:cs="Times New Roman"/>
          <w:iCs/>
          <w:sz w:val="24"/>
          <w:szCs w:val="24"/>
          <w:lang w:eastAsia="en-US"/>
        </w:rPr>
        <w:t>1. Сергеев, А.А.</w:t>
      </w:r>
      <w:r w:rsidRPr="00561AC4">
        <w:rPr>
          <w:rFonts w:ascii="Times New Roman" w:eastAsia="Calibri" w:hAnsi="Times New Roman" w:cs="Times New Roman"/>
          <w:b/>
          <w:bCs/>
          <w:iCs/>
          <w:sz w:val="24"/>
          <w:szCs w:val="24"/>
          <w:lang w:eastAsia="en-US"/>
        </w:rPr>
        <w:t xml:space="preserve"> </w:t>
      </w:r>
      <w:r w:rsidRPr="00561AC4">
        <w:rPr>
          <w:rFonts w:ascii="Times New Roman" w:eastAsia="Calibri" w:hAnsi="Times New Roman" w:cs="Times New Roman"/>
          <w:iCs/>
          <w:sz w:val="24"/>
          <w:szCs w:val="24"/>
          <w:lang w:eastAsia="en-US"/>
        </w:rPr>
        <w:t>Бизнес-планирование: учебник и практикум для среднего профессионального образования / А.А. Сергеев. – 4-е изд., испр. и доп. – Москва: Издательство Юрайт, 2021. – 484 с. (Профессиональное образование).</w:t>
      </w:r>
    </w:p>
    <w:p w14:paraId="71161D66" w14:textId="77777777" w:rsidR="003929B1" w:rsidRPr="00561AC4" w:rsidRDefault="003929B1" w:rsidP="00561AC4">
      <w:pPr>
        <w:spacing w:after="0" w:line="240" w:lineRule="auto"/>
        <w:ind w:firstLine="426"/>
        <w:rPr>
          <w:rFonts w:ascii="Times New Roman" w:hAnsi="Times New Roman" w:cs="Times New Roman"/>
          <w:color w:val="000000" w:themeColor="text1"/>
          <w:sz w:val="24"/>
          <w:szCs w:val="24"/>
        </w:rPr>
      </w:pPr>
      <w:r w:rsidRPr="00561AC4">
        <w:rPr>
          <w:rFonts w:ascii="Times New Roman" w:hAnsi="Times New Roman" w:cs="Times New Roman"/>
          <w:color w:val="000000" w:themeColor="text1"/>
          <w:sz w:val="24"/>
          <w:szCs w:val="24"/>
        </w:rPr>
        <w:br w:type="page"/>
      </w:r>
    </w:p>
    <w:p w14:paraId="0F2649F0" w14:textId="263FBC38" w:rsidR="00662653" w:rsidRPr="00561AC4" w:rsidRDefault="00662653" w:rsidP="00561AC4">
      <w:pPr>
        <w:spacing w:after="0" w:line="240" w:lineRule="auto"/>
        <w:contextualSpacing/>
        <w:jc w:val="center"/>
        <w:rPr>
          <w:rFonts w:ascii="Times New Roman" w:eastAsia="Times New Roman" w:hAnsi="Times New Roman" w:cs="Times New Roman"/>
          <w:b/>
          <w:sz w:val="24"/>
          <w:szCs w:val="24"/>
        </w:rPr>
      </w:pPr>
      <w:r w:rsidRPr="00561AC4">
        <w:rPr>
          <w:rFonts w:ascii="Times New Roman" w:eastAsia="Times New Roman" w:hAnsi="Times New Roman" w:cs="Times New Roman"/>
          <w:b/>
          <w:sz w:val="24"/>
          <w:szCs w:val="24"/>
        </w:rPr>
        <w:lastRenderedPageBreak/>
        <w:t>4. КОНТРОЛЬ И ОЦЕНКА РЕЗУЛЬТАТОВ ОСВОЕНИЯ УЧЕБНОЙ ДИСЦИПЛИНЫ</w:t>
      </w:r>
    </w:p>
    <w:p w14:paraId="4AEF4564" w14:textId="77777777" w:rsidR="00662653" w:rsidRPr="00561AC4" w:rsidRDefault="00662653" w:rsidP="00561AC4">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4"/>
        <w:gridCol w:w="3288"/>
        <w:gridCol w:w="2565"/>
      </w:tblGrid>
      <w:tr w:rsidR="00662653" w:rsidRPr="00561AC4" w14:paraId="463B977F" w14:textId="77777777" w:rsidTr="00561AC4">
        <w:tc>
          <w:tcPr>
            <w:tcW w:w="2113" w:type="pct"/>
            <w:vAlign w:val="center"/>
          </w:tcPr>
          <w:p w14:paraId="5845F8ED" w14:textId="7F6E39D1" w:rsidR="00662653" w:rsidRPr="00561AC4" w:rsidRDefault="00662653" w:rsidP="00561AC4">
            <w:pPr>
              <w:spacing w:after="0" w:line="240" w:lineRule="auto"/>
              <w:jc w:val="center"/>
              <w:rPr>
                <w:rFonts w:ascii="Times New Roman" w:eastAsia="Times New Roman" w:hAnsi="Times New Roman" w:cs="Times New Roman"/>
                <w:sz w:val="24"/>
                <w:szCs w:val="24"/>
              </w:rPr>
            </w:pPr>
            <w:r w:rsidRPr="00561AC4">
              <w:rPr>
                <w:rFonts w:ascii="Times New Roman" w:eastAsia="Times New Roman" w:hAnsi="Times New Roman" w:cs="Times New Roman"/>
                <w:b/>
                <w:bCs/>
                <w:i/>
                <w:sz w:val="24"/>
                <w:szCs w:val="24"/>
              </w:rPr>
              <w:t>Результаты обучения</w:t>
            </w:r>
          </w:p>
        </w:tc>
        <w:tc>
          <w:tcPr>
            <w:tcW w:w="1622" w:type="pct"/>
            <w:vAlign w:val="center"/>
          </w:tcPr>
          <w:p w14:paraId="0F6B6FA5" w14:textId="77777777" w:rsidR="00662653" w:rsidRPr="00561AC4" w:rsidRDefault="00662653" w:rsidP="00561AC4">
            <w:pPr>
              <w:spacing w:after="0" w:line="240" w:lineRule="auto"/>
              <w:jc w:val="center"/>
              <w:rPr>
                <w:rFonts w:ascii="Times New Roman" w:eastAsia="Times New Roman" w:hAnsi="Times New Roman" w:cs="Times New Roman"/>
                <w:b/>
                <w:bCs/>
                <w:i/>
                <w:sz w:val="24"/>
                <w:szCs w:val="24"/>
              </w:rPr>
            </w:pPr>
            <w:r w:rsidRPr="00561AC4">
              <w:rPr>
                <w:rFonts w:ascii="Times New Roman" w:eastAsia="Times New Roman" w:hAnsi="Times New Roman" w:cs="Times New Roman"/>
                <w:b/>
                <w:bCs/>
                <w:i/>
                <w:sz w:val="24"/>
                <w:szCs w:val="24"/>
              </w:rPr>
              <w:t>Критерии оценки</w:t>
            </w:r>
          </w:p>
        </w:tc>
        <w:tc>
          <w:tcPr>
            <w:tcW w:w="1265" w:type="pct"/>
            <w:vAlign w:val="center"/>
          </w:tcPr>
          <w:p w14:paraId="27A6D4B9" w14:textId="77777777" w:rsidR="00662653" w:rsidRPr="00561AC4" w:rsidRDefault="00662653" w:rsidP="00561AC4">
            <w:pPr>
              <w:spacing w:after="0" w:line="240" w:lineRule="auto"/>
              <w:jc w:val="center"/>
              <w:rPr>
                <w:rFonts w:ascii="Times New Roman" w:eastAsia="Times New Roman" w:hAnsi="Times New Roman" w:cs="Times New Roman"/>
                <w:b/>
                <w:bCs/>
                <w:i/>
                <w:sz w:val="24"/>
                <w:szCs w:val="24"/>
              </w:rPr>
            </w:pPr>
            <w:r w:rsidRPr="00561AC4">
              <w:rPr>
                <w:rFonts w:ascii="Times New Roman" w:eastAsia="Times New Roman" w:hAnsi="Times New Roman" w:cs="Times New Roman"/>
                <w:b/>
                <w:bCs/>
                <w:i/>
                <w:sz w:val="24"/>
                <w:szCs w:val="24"/>
              </w:rPr>
              <w:t>Методы оценки</w:t>
            </w:r>
          </w:p>
        </w:tc>
      </w:tr>
      <w:tr w:rsidR="00662653" w:rsidRPr="00561AC4" w14:paraId="279FA29F" w14:textId="77777777" w:rsidTr="00561AC4">
        <w:tc>
          <w:tcPr>
            <w:tcW w:w="2113" w:type="pct"/>
          </w:tcPr>
          <w:p w14:paraId="772FB841" w14:textId="77777777" w:rsidR="00662653" w:rsidRPr="00561AC4" w:rsidRDefault="00662653" w:rsidP="00561AC4">
            <w:pPr>
              <w:spacing w:after="0" w:line="240" w:lineRule="auto"/>
              <w:rPr>
                <w:rFonts w:ascii="Times New Roman" w:eastAsia="Times New Roman" w:hAnsi="Times New Roman" w:cs="Times New Roman"/>
                <w:b/>
                <w:iCs/>
                <w:sz w:val="24"/>
                <w:szCs w:val="24"/>
              </w:rPr>
            </w:pPr>
            <w:r w:rsidRPr="00561AC4">
              <w:rPr>
                <w:rFonts w:ascii="Times New Roman" w:eastAsia="Times New Roman" w:hAnsi="Times New Roman" w:cs="Times New Roman"/>
                <w:b/>
                <w:iCs/>
                <w:sz w:val="24"/>
                <w:szCs w:val="24"/>
              </w:rPr>
              <w:t>Знать:</w:t>
            </w:r>
          </w:p>
          <w:p w14:paraId="7CBC7CA3"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группы потребностей человека;</w:t>
            </w:r>
          </w:p>
          <w:p w14:paraId="6606702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экономические явления и процессы общественной жизни;</w:t>
            </w:r>
          </w:p>
          <w:p w14:paraId="20085FA8"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влияние инфляции на повседневную жизнь;</w:t>
            </w:r>
          </w:p>
          <w:p w14:paraId="7C4A765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виды налогов;</w:t>
            </w:r>
          </w:p>
          <w:p w14:paraId="4FA9C37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сферы применения различных форм денег</w:t>
            </w:r>
          </w:p>
          <w:p w14:paraId="3EBB7A93"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tc>
        <w:tc>
          <w:tcPr>
            <w:tcW w:w="1622" w:type="pct"/>
          </w:tcPr>
          <w:p w14:paraId="395A3FE8"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Характеристики демонстрируемых знаний, которые могут быть проверены:</w:t>
            </w:r>
          </w:p>
          <w:p w14:paraId="56526D57"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демонстрируется понимание сущности рассматриваемых экономических явлений и процессов общественной жизни;</w:t>
            </w:r>
          </w:p>
          <w:p w14:paraId="33397614"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демонстрируется умение аргументированно анализировать изучаемый материал;</w:t>
            </w:r>
          </w:p>
          <w:p w14:paraId="748443AC"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xml:space="preserve">- ответы на тестовые задания содержат не менее 90% правильных ответов – оценка «отлично», </w:t>
            </w:r>
          </w:p>
          <w:p w14:paraId="11251898"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 xml:space="preserve">не менее 75% правильных ответов – оценка «хорошо», </w:t>
            </w:r>
          </w:p>
          <w:p w14:paraId="572D437A"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не менее 60% правильных ответов – оценка «удовлетворительно»</w:t>
            </w:r>
          </w:p>
        </w:tc>
        <w:tc>
          <w:tcPr>
            <w:tcW w:w="1265" w:type="pct"/>
          </w:tcPr>
          <w:p w14:paraId="7E828B5D" w14:textId="77777777" w:rsidR="00662653" w:rsidRPr="00561AC4"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Устные ответы на контрольные вопросы</w:t>
            </w:r>
          </w:p>
          <w:p w14:paraId="71296C23" w14:textId="47EB09B4" w:rsidR="00662653" w:rsidRDefault="00662653" w:rsidP="00561AC4">
            <w:pPr>
              <w:spacing w:after="0" w:line="240" w:lineRule="auto"/>
              <w:rPr>
                <w:rFonts w:ascii="Times New Roman" w:eastAsia="Calibri" w:hAnsi="Times New Roman" w:cs="Times New Roman"/>
                <w:sz w:val="24"/>
                <w:szCs w:val="24"/>
                <w:lang w:eastAsia="en-US"/>
              </w:rPr>
            </w:pPr>
            <w:r w:rsidRPr="00561AC4">
              <w:rPr>
                <w:rFonts w:ascii="Times New Roman" w:eastAsia="Calibri" w:hAnsi="Times New Roman" w:cs="Times New Roman"/>
                <w:sz w:val="24"/>
                <w:szCs w:val="24"/>
                <w:lang w:eastAsia="en-US"/>
              </w:rPr>
              <w:t>Тестирование</w:t>
            </w:r>
          </w:p>
          <w:p w14:paraId="1EE02A37" w14:textId="1905340B" w:rsidR="00D7685F" w:rsidRPr="00561AC4" w:rsidRDefault="00D7685F" w:rsidP="00561AC4">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Контрольная работа</w:t>
            </w:r>
          </w:p>
          <w:p w14:paraId="5D267692" w14:textId="45D5D60E" w:rsidR="00662653" w:rsidRPr="00561AC4" w:rsidRDefault="00662653" w:rsidP="00561AC4">
            <w:pPr>
              <w:spacing w:after="0" w:line="240" w:lineRule="auto"/>
              <w:rPr>
                <w:rFonts w:ascii="Times New Roman" w:eastAsia="Times New Roman" w:hAnsi="Times New Roman" w:cs="Times New Roman"/>
                <w:bCs/>
                <w:i/>
                <w:sz w:val="24"/>
                <w:szCs w:val="24"/>
              </w:rPr>
            </w:pPr>
          </w:p>
        </w:tc>
      </w:tr>
      <w:tr w:rsidR="00662653" w:rsidRPr="00561AC4" w14:paraId="2E5EC2F4" w14:textId="77777777" w:rsidTr="00561AC4">
        <w:trPr>
          <w:trHeight w:val="896"/>
        </w:trPr>
        <w:tc>
          <w:tcPr>
            <w:tcW w:w="2113" w:type="pct"/>
          </w:tcPr>
          <w:p w14:paraId="3AA27852" w14:textId="646BA6AD" w:rsidR="00662653" w:rsidRPr="00561AC4" w:rsidRDefault="00662653" w:rsidP="00561AC4">
            <w:pPr>
              <w:spacing w:after="0" w:line="240" w:lineRule="auto"/>
              <w:rPr>
                <w:rFonts w:ascii="Times New Roman" w:eastAsia="Times New Roman" w:hAnsi="Times New Roman" w:cs="Times New Roman"/>
                <w:b/>
                <w:iCs/>
                <w:sz w:val="24"/>
                <w:szCs w:val="24"/>
              </w:rPr>
            </w:pPr>
            <w:r w:rsidRPr="00561AC4">
              <w:rPr>
                <w:rFonts w:ascii="Times New Roman" w:eastAsia="Times New Roman" w:hAnsi="Times New Roman" w:cs="Times New Roman"/>
                <w:b/>
                <w:iCs/>
                <w:sz w:val="24"/>
                <w:szCs w:val="24"/>
              </w:rPr>
              <w:t>Уметь:</w:t>
            </w:r>
          </w:p>
          <w:p w14:paraId="05EEBA5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выполнять несложные практические задания по анализу состояния личных финансов;</w:t>
            </w:r>
          </w:p>
          <w:p w14:paraId="3270035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анализировать структуру семейного бюджета;</w:t>
            </w:r>
          </w:p>
          <w:p w14:paraId="0E3DB325"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формулировать финансовые цели, предварительно оценивать их достижимость;</w:t>
            </w:r>
          </w:p>
          <w:p w14:paraId="700E5A4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анализировать несложные ситуации, связанные с гражданскими, трудовыми правоотношениями в области личных финансов;</w:t>
            </w:r>
          </w:p>
          <w:p w14:paraId="71AAF6DD"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различать виды ценных бумаг;</w:t>
            </w:r>
          </w:p>
          <w:p w14:paraId="46CD73CC"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определять практическое назначение основных элементов банковской системы;</w:t>
            </w:r>
          </w:p>
          <w:p w14:paraId="52E02828"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различать виды кредитов и сферу их использования;</w:t>
            </w:r>
          </w:p>
          <w:p w14:paraId="7C717892"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рассчитывать процентные ставки по кредиту;</w:t>
            </w:r>
          </w:p>
          <w:p w14:paraId="282B646A"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выявлять признаки мошенничества на финансовом рынке в отношении физических лиц</w:t>
            </w:r>
          </w:p>
        </w:tc>
        <w:tc>
          <w:tcPr>
            <w:tcW w:w="1622" w:type="pct"/>
          </w:tcPr>
          <w:p w14:paraId="23B7F53A"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Характеристики демонстрируемых умений:</w:t>
            </w:r>
          </w:p>
          <w:p w14:paraId="45405B55"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демонстрируется умение самостоятельно получать результаты выполнения заданий;</w:t>
            </w:r>
          </w:p>
          <w:p w14:paraId="50FCABF0"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демонстрируется умение устанавливать связи между изучаемыми понятиями</w:t>
            </w:r>
          </w:p>
          <w:p w14:paraId="085CEAC9"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6FA7D744"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14FA3907" w14:textId="77777777" w:rsidR="00662653" w:rsidRPr="00561AC4"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 xml:space="preserve"> </w:t>
            </w:r>
          </w:p>
          <w:p w14:paraId="5E6A759E"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352F1174"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tc>
        <w:tc>
          <w:tcPr>
            <w:tcW w:w="1265" w:type="pct"/>
          </w:tcPr>
          <w:p w14:paraId="69BD6DEC" w14:textId="591C1B98" w:rsidR="00662653" w:rsidRDefault="00662653" w:rsidP="00561AC4">
            <w:pPr>
              <w:spacing w:after="0" w:line="240" w:lineRule="auto"/>
              <w:rPr>
                <w:rFonts w:ascii="Times New Roman" w:eastAsia="Times New Roman" w:hAnsi="Times New Roman" w:cs="Times New Roman"/>
                <w:bCs/>
                <w:iCs/>
                <w:sz w:val="24"/>
                <w:szCs w:val="24"/>
              </w:rPr>
            </w:pPr>
            <w:r w:rsidRPr="00561AC4">
              <w:rPr>
                <w:rFonts w:ascii="Times New Roman" w:eastAsia="Times New Roman" w:hAnsi="Times New Roman" w:cs="Times New Roman"/>
                <w:bCs/>
                <w:iCs/>
                <w:sz w:val="24"/>
                <w:szCs w:val="24"/>
              </w:rPr>
              <w:t>Оценка результатов выполнения практических работ</w:t>
            </w:r>
          </w:p>
          <w:p w14:paraId="1DAA3854" w14:textId="77777777" w:rsidR="00D7685F" w:rsidRPr="00561AC4" w:rsidRDefault="00D7685F" w:rsidP="00D7685F">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Контрольная работа</w:t>
            </w:r>
          </w:p>
          <w:p w14:paraId="265B7528" w14:textId="77777777" w:rsidR="00D7685F" w:rsidRPr="00561AC4" w:rsidRDefault="00D7685F" w:rsidP="00561AC4">
            <w:pPr>
              <w:spacing w:after="0" w:line="240" w:lineRule="auto"/>
              <w:rPr>
                <w:rFonts w:ascii="Times New Roman" w:eastAsia="Times New Roman" w:hAnsi="Times New Roman" w:cs="Times New Roman"/>
                <w:bCs/>
                <w:iCs/>
                <w:sz w:val="24"/>
                <w:szCs w:val="24"/>
              </w:rPr>
            </w:pPr>
          </w:p>
          <w:p w14:paraId="232EEE52" w14:textId="77777777" w:rsidR="00662653" w:rsidRPr="00561AC4" w:rsidRDefault="00662653" w:rsidP="00561AC4">
            <w:pPr>
              <w:spacing w:after="0" w:line="240" w:lineRule="auto"/>
              <w:rPr>
                <w:rFonts w:ascii="Times New Roman" w:eastAsia="Times New Roman" w:hAnsi="Times New Roman" w:cs="Times New Roman"/>
                <w:bCs/>
                <w:iCs/>
                <w:sz w:val="24"/>
                <w:szCs w:val="24"/>
              </w:rPr>
            </w:pPr>
          </w:p>
          <w:p w14:paraId="05720DE4"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p w14:paraId="038B86F9"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p w14:paraId="1AC5B934" w14:textId="77777777" w:rsidR="00662653" w:rsidRPr="00561AC4" w:rsidRDefault="00662653" w:rsidP="00561AC4">
            <w:pPr>
              <w:spacing w:after="0" w:line="240" w:lineRule="auto"/>
              <w:rPr>
                <w:rFonts w:ascii="Times New Roman" w:eastAsia="Times New Roman" w:hAnsi="Times New Roman" w:cs="Times New Roman"/>
                <w:bCs/>
                <w:i/>
                <w:sz w:val="24"/>
                <w:szCs w:val="24"/>
              </w:rPr>
            </w:pPr>
          </w:p>
        </w:tc>
      </w:tr>
    </w:tbl>
    <w:p w14:paraId="08DBE349" w14:textId="38B43089" w:rsidR="00344533" w:rsidRPr="00561AC4" w:rsidRDefault="00344533" w:rsidP="00561AC4">
      <w:pPr>
        <w:spacing w:after="0" w:line="240" w:lineRule="auto"/>
        <w:rPr>
          <w:rFonts w:ascii="Times New Roman" w:hAnsi="Times New Roman" w:cs="Times New Roman"/>
          <w:sz w:val="24"/>
          <w:szCs w:val="24"/>
        </w:rPr>
      </w:pPr>
    </w:p>
    <w:sectPr w:rsidR="00344533" w:rsidRPr="00561AC4" w:rsidSect="00561AC4">
      <w:footerReference w:type="even" r:id="rId12"/>
      <w:footerReference w:type="default" r:id="rId13"/>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8BB47" w14:textId="77777777" w:rsidR="00C8075C" w:rsidRDefault="00C8075C" w:rsidP="00126A96">
      <w:pPr>
        <w:spacing w:after="0" w:line="240" w:lineRule="auto"/>
      </w:pPr>
      <w:r>
        <w:separator/>
      </w:r>
    </w:p>
  </w:endnote>
  <w:endnote w:type="continuationSeparator" w:id="0">
    <w:p w14:paraId="7A0F0DFF" w14:textId="77777777" w:rsidR="00C8075C" w:rsidRDefault="00C8075C"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no Pro">
    <w:panose1 w:val="00000000000000000000"/>
    <w:charset w:val="00"/>
    <w:family w:val="roman"/>
    <w:notTrueType/>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D7685F" w:rsidRDefault="00D7685F">
        <w:pPr>
          <w:pStyle w:val="a3"/>
          <w:jc w:val="center"/>
        </w:pPr>
        <w:r>
          <w:fldChar w:fldCharType="begin"/>
        </w:r>
        <w:r>
          <w:instrText>PAGE   \* MERGEFORMAT</w:instrText>
        </w:r>
        <w:r>
          <w:fldChar w:fldCharType="separate"/>
        </w:r>
        <w:r w:rsidR="00907D61">
          <w:rPr>
            <w:noProof/>
          </w:rPr>
          <w:t>2</w:t>
        </w:r>
        <w:r>
          <w:fldChar w:fldCharType="end"/>
        </w:r>
      </w:p>
    </w:sdtContent>
  </w:sdt>
  <w:p w14:paraId="01ECC231" w14:textId="77777777" w:rsidR="00D7685F" w:rsidRDefault="00D768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D7685F" w:rsidRDefault="00D7685F"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D7685F" w:rsidRDefault="00D7685F"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D7685F" w:rsidRDefault="00D7685F">
    <w:pPr>
      <w:pStyle w:val="a3"/>
      <w:jc w:val="right"/>
    </w:pPr>
    <w:r>
      <w:fldChar w:fldCharType="begin"/>
    </w:r>
    <w:r>
      <w:instrText>PAGE   \* MERGEFORMAT</w:instrText>
    </w:r>
    <w:r>
      <w:fldChar w:fldCharType="separate"/>
    </w:r>
    <w:r w:rsidR="00907D61">
      <w:rPr>
        <w:noProof/>
      </w:rPr>
      <w:t>12</w:t>
    </w:r>
    <w:r>
      <w:rPr>
        <w:noProof/>
      </w:rPr>
      <w:fldChar w:fldCharType="end"/>
    </w:r>
  </w:p>
  <w:p w14:paraId="3F4A1914" w14:textId="77777777" w:rsidR="00D7685F" w:rsidRDefault="00D7685F"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9886D" w14:textId="77777777" w:rsidR="00C8075C" w:rsidRDefault="00C8075C" w:rsidP="00126A96">
      <w:pPr>
        <w:spacing w:after="0" w:line="240" w:lineRule="auto"/>
      </w:pPr>
      <w:r>
        <w:separator/>
      </w:r>
    </w:p>
  </w:footnote>
  <w:footnote w:type="continuationSeparator" w:id="0">
    <w:p w14:paraId="59B1AD49" w14:textId="77777777" w:rsidR="00C8075C" w:rsidRDefault="00C8075C"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B7741AD"/>
    <w:multiLevelType w:val="hybridMultilevel"/>
    <w:tmpl w:val="8680806E"/>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A266FF"/>
    <w:multiLevelType w:val="hybridMultilevel"/>
    <w:tmpl w:val="2D5C902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7"/>
  </w:num>
  <w:num w:numId="3">
    <w:abstractNumId w:val="4"/>
  </w:num>
  <w:num w:numId="4">
    <w:abstractNumId w:val="1"/>
  </w:num>
  <w:num w:numId="5">
    <w:abstractNumId w:val="5"/>
  </w:num>
  <w:num w:numId="6">
    <w:abstractNumId w:val="8"/>
  </w:num>
  <w:num w:numId="7">
    <w:abstractNumId w:val="19"/>
  </w:num>
  <w:num w:numId="8">
    <w:abstractNumId w:val="12"/>
  </w:num>
  <w:num w:numId="9">
    <w:abstractNumId w:val="11"/>
  </w:num>
  <w:num w:numId="10">
    <w:abstractNumId w:val="2"/>
  </w:num>
  <w:num w:numId="11">
    <w:abstractNumId w:val="16"/>
  </w:num>
  <w:num w:numId="12">
    <w:abstractNumId w:val="24"/>
  </w:num>
  <w:num w:numId="13">
    <w:abstractNumId w:val="0"/>
  </w:num>
  <w:num w:numId="14">
    <w:abstractNumId w:val="28"/>
  </w:num>
  <w:num w:numId="15">
    <w:abstractNumId w:val="21"/>
  </w:num>
  <w:num w:numId="16">
    <w:abstractNumId w:val="15"/>
  </w:num>
  <w:num w:numId="17">
    <w:abstractNumId w:val="17"/>
  </w:num>
  <w:num w:numId="18">
    <w:abstractNumId w:val="14"/>
  </w:num>
  <w:num w:numId="19">
    <w:abstractNumId w:val="23"/>
  </w:num>
  <w:num w:numId="20">
    <w:abstractNumId w:val="13"/>
  </w:num>
  <w:num w:numId="21">
    <w:abstractNumId w:val="6"/>
  </w:num>
  <w:num w:numId="22">
    <w:abstractNumId w:val="7"/>
  </w:num>
  <w:num w:numId="23">
    <w:abstractNumId w:val="18"/>
  </w:num>
  <w:num w:numId="24">
    <w:abstractNumId w:val="29"/>
  </w:num>
  <w:num w:numId="25">
    <w:abstractNumId w:val="25"/>
  </w:num>
  <w:num w:numId="26">
    <w:abstractNumId w:val="30"/>
  </w:num>
  <w:num w:numId="27">
    <w:abstractNumId w:val="20"/>
  </w:num>
  <w:num w:numId="28">
    <w:abstractNumId w:val="10"/>
  </w:num>
  <w:num w:numId="29">
    <w:abstractNumId w:val="22"/>
  </w:num>
  <w:num w:numId="30">
    <w:abstractNumId w:val="26"/>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4B80"/>
    <w:rsid w:val="00166DE3"/>
    <w:rsid w:val="00175DF1"/>
    <w:rsid w:val="0018045C"/>
    <w:rsid w:val="001A3E23"/>
    <w:rsid w:val="001A622F"/>
    <w:rsid w:val="001E60A3"/>
    <w:rsid w:val="001F0830"/>
    <w:rsid w:val="001F2B71"/>
    <w:rsid w:val="001F7A35"/>
    <w:rsid w:val="00214D28"/>
    <w:rsid w:val="00244224"/>
    <w:rsid w:val="0024467B"/>
    <w:rsid w:val="00247181"/>
    <w:rsid w:val="00253D8C"/>
    <w:rsid w:val="0025645B"/>
    <w:rsid w:val="00265C68"/>
    <w:rsid w:val="0027559D"/>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41608"/>
    <w:rsid w:val="00462D10"/>
    <w:rsid w:val="00472716"/>
    <w:rsid w:val="004A5D58"/>
    <w:rsid w:val="004C1893"/>
    <w:rsid w:val="004C4BC5"/>
    <w:rsid w:val="004F301B"/>
    <w:rsid w:val="005171CD"/>
    <w:rsid w:val="00545ECF"/>
    <w:rsid w:val="00561AC4"/>
    <w:rsid w:val="005802C2"/>
    <w:rsid w:val="00594EA5"/>
    <w:rsid w:val="00595EC9"/>
    <w:rsid w:val="005B5802"/>
    <w:rsid w:val="005D3323"/>
    <w:rsid w:val="005E4C3E"/>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42FFF"/>
    <w:rsid w:val="00852266"/>
    <w:rsid w:val="008621A8"/>
    <w:rsid w:val="008962FA"/>
    <w:rsid w:val="008A4C20"/>
    <w:rsid w:val="008C2A9D"/>
    <w:rsid w:val="008C44A4"/>
    <w:rsid w:val="008D6932"/>
    <w:rsid w:val="008F195E"/>
    <w:rsid w:val="008F5F22"/>
    <w:rsid w:val="00907D61"/>
    <w:rsid w:val="00916AF5"/>
    <w:rsid w:val="00924249"/>
    <w:rsid w:val="009257FC"/>
    <w:rsid w:val="009606E7"/>
    <w:rsid w:val="009738C2"/>
    <w:rsid w:val="009D7C35"/>
    <w:rsid w:val="009F7F90"/>
    <w:rsid w:val="00A02828"/>
    <w:rsid w:val="00A254EC"/>
    <w:rsid w:val="00A44E49"/>
    <w:rsid w:val="00A51A81"/>
    <w:rsid w:val="00A62690"/>
    <w:rsid w:val="00A706B8"/>
    <w:rsid w:val="00A803D2"/>
    <w:rsid w:val="00A9131D"/>
    <w:rsid w:val="00AD2BC4"/>
    <w:rsid w:val="00AE7482"/>
    <w:rsid w:val="00B047C4"/>
    <w:rsid w:val="00B14FB6"/>
    <w:rsid w:val="00B524E9"/>
    <w:rsid w:val="00B538A5"/>
    <w:rsid w:val="00B56B11"/>
    <w:rsid w:val="00B61123"/>
    <w:rsid w:val="00B75875"/>
    <w:rsid w:val="00BB1D62"/>
    <w:rsid w:val="00BE5B6A"/>
    <w:rsid w:val="00BE5F1F"/>
    <w:rsid w:val="00BF3C16"/>
    <w:rsid w:val="00C40425"/>
    <w:rsid w:val="00C5138F"/>
    <w:rsid w:val="00C63903"/>
    <w:rsid w:val="00C77573"/>
    <w:rsid w:val="00C77654"/>
    <w:rsid w:val="00C8075C"/>
    <w:rsid w:val="00C91AFF"/>
    <w:rsid w:val="00CB2640"/>
    <w:rsid w:val="00CB4759"/>
    <w:rsid w:val="00CC4F73"/>
    <w:rsid w:val="00CD3BFE"/>
    <w:rsid w:val="00CD7AD5"/>
    <w:rsid w:val="00CF20D3"/>
    <w:rsid w:val="00D03D5F"/>
    <w:rsid w:val="00D30671"/>
    <w:rsid w:val="00D3474D"/>
    <w:rsid w:val="00D34FE3"/>
    <w:rsid w:val="00D43625"/>
    <w:rsid w:val="00D43DF5"/>
    <w:rsid w:val="00D50294"/>
    <w:rsid w:val="00D53985"/>
    <w:rsid w:val="00D7685F"/>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635D"/>
    <w:rsid w:val="00F2794C"/>
    <w:rsid w:val="00F34722"/>
    <w:rsid w:val="00F5455A"/>
    <w:rsid w:val="00F6484C"/>
    <w:rsid w:val="00F67A90"/>
    <w:rsid w:val="00F73A2F"/>
    <w:rsid w:val="00F86D2D"/>
    <w:rsid w:val="00F96201"/>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F8A96E31-BFF1-4E12-B6B6-A06C14ED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164B8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64B80"/>
    <w:rPr>
      <w:rFonts w:ascii="Tahoma" w:hAnsi="Tahoma" w:cs="Tahoma"/>
      <w:sz w:val="16"/>
      <w:szCs w:val="16"/>
    </w:rPr>
  </w:style>
  <w:style w:type="paragraph" w:styleId="af0">
    <w:name w:val="Normal (Web)"/>
    <w:basedOn w:val="a"/>
    <w:uiPriority w:val="99"/>
    <w:semiHidden/>
    <w:unhideWhenUsed/>
    <w:rsid w:val="0044160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31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553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46689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43AF8-D917-48D1-B462-AF0FC864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2668</Words>
  <Characters>15212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21</cp:revision>
  <cp:lastPrinted>2025-02-04T13:40:00Z</cp:lastPrinted>
  <dcterms:created xsi:type="dcterms:W3CDTF">2023-09-27T14:54:00Z</dcterms:created>
  <dcterms:modified xsi:type="dcterms:W3CDTF">2025-11-25T11:48:00Z</dcterms:modified>
</cp:coreProperties>
</file>